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AB4" w:rsidRDefault="00B03AB4" w:rsidP="00B14DF0">
      <w:pPr>
        <w:snapToGrid w:val="0"/>
        <w:spacing w:beforeLines="100" w:before="312" w:afterLines="100" w:after="312" w:line="360" w:lineRule="auto"/>
        <w:jc w:val="center"/>
        <w:rPr>
          <w:rFonts w:ascii="黑体" w:eastAsia="黑体" w:hAnsi="黑体" w:cs="黑体"/>
          <w:sz w:val="32"/>
          <w:szCs w:val="32"/>
        </w:rPr>
      </w:pPr>
      <w:bookmarkStart w:id="0" w:name="_GoBack"/>
      <w:bookmarkEnd w:id="0"/>
      <w:r>
        <w:rPr>
          <w:rFonts w:ascii="黑体" w:eastAsia="黑体" w:hAnsi="黑体" w:cs="黑体" w:hint="eastAsia"/>
          <w:sz w:val="32"/>
          <w:szCs w:val="32"/>
        </w:rPr>
        <w:t>杭州电子科技大学理学院学术委员会章程</w:t>
      </w:r>
      <w:r w:rsidR="00626A86">
        <w:rPr>
          <w:rFonts w:ascii="黑体" w:eastAsia="黑体" w:hAnsi="黑体" w:cs="黑体" w:hint="eastAsia"/>
          <w:sz w:val="32"/>
          <w:szCs w:val="32"/>
        </w:rPr>
        <w:t>（2023年试行）</w:t>
      </w:r>
    </w:p>
    <w:p w:rsidR="00B03AB4" w:rsidRPr="0063109C" w:rsidRDefault="00B03AB4" w:rsidP="00B14DF0">
      <w:pPr>
        <w:snapToGrid w:val="0"/>
        <w:spacing w:line="480" w:lineRule="auto"/>
        <w:jc w:val="center"/>
        <w:rPr>
          <w:rFonts w:ascii="仿宋_GB2312" w:eastAsia="仿宋_GB2312"/>
          <w:b/>
          <w:sz w:val="32"/>
          <w:szCs w:val="32"/>
        </w:rPr>
      </w:pPr>
      <w:r w:rsidRPr="0063109C">
        <w:rPr>
          <w:rFonts w:ascii="仿宋_GB2312" w:eastAsia="仿宋_GB2312" w:hint="eastAsia"/>
          <w:b/>
          <w:sz w:val="32"/>
          <w:szCs w:val="32"/>
        </w:rPr>
        <w:t>第一章   总</w:t>
      </w:r>
      <w:r w:rsidR="00C66F04">
        <w:rPr>
          <w:rFonts w:ascii="仿宋_GB2312" w:eastAsia="仿宋_GB2312" w:hint="eastAsia"/>
          <w:b/>
          <w:sz w:val="32"/>
          <w:szCs w:val="32"/>
        </w:rPr>
        <w:t xml:space="preserve"> </w:t>
      </w:r>
      <w:r w:rsidRPr="0063109C">
        <w:rPr>
          <w:rFonts w:ascii="仿宋_GB2312" w:eastAsia="仿宋_GB2312" w:hint="eastAsia"/>
          <w:b/>
          <w:sz w:val="32"/>
          <w:szCs w:val="32"/>
        </w:rPr>
        <w:t xml:space="preserve"> 则</w:t>
      </w:r>
    </w:p>
    <w:p w:rsidR="00B03AB4" w:rsidRPr="00B14DF0" w:rsidRDefault="00B03AB4" w:rsidP="0063109C">
      <w:pPr>
        <w:snapToGrid w:val="0"/>
        <w:spacing w:line="360" w:lineRule="auto"/>
        <w:ind w:firstLineChars="200" w:firstLine="643"/>
        <w:contextualSpacing/>
        <w:rPr>
          <w:rFonts w:ascii="仿宋_GB2312" w:eastAsia="仿宋_GB2312"/>
          <w:sz w:val="32"/>
          <w:szCs w:val="32"/>
        </w:rPr>
      </w:pPr>
      <w:r w:rsidRPr="0063109C">
        <w:rPr>
          <w:rFonts w:ascii="仿宋_GB2312" w:eastAsia="仿宋_GB2312" w:hint="eastAsia"/>
          <w:b/>
          <w:sz w:val="32"/>
          <w:szCs w:val="32"/>
        </w:rPr>
        <w:t>第一条</w:t>
      </w:r>
      <w:r w:rsidRPr="00B14DF0">
        <w:rPr>
          <w:rFonts w:ascii="仿宋_GB2312" w:eastAsia="仿宋_GB2312" w:hint="eastAsia"/>
          <w:sz w:val="32"/>
          <w:szCs w:val="32"/>
        </w:rPr>
        <w:t xml:space="preserve">  为完善学院内部治理结构，保障学术委员会有效发挥作用，促进学术进步，</w:t>
      </w:r>
      <w:r w:rsidR="00611217">
        <w:rPr>
          <w:rFonts w:ascii="仿宋_GB2312" w:eastAsia="仿宋_GB2312" w:hint="eastAsia"/>
          <w:sz w:val="32"/>
          <w:szCs w:val="32"/>
        </w:rPr>
        <w:t>特</w:t>
      </w:r>
      <w:r w:rsidR="00855756" w:rsidRPr="00B14DF0">
        <w:rPr>
          <w:rFonts w:ascii="仿宋_GB2312" w:eastAsia="仿宋_GB2312" w:hint="eastAsia"/>
          <w:sz w:val="32"/>
          <w:szCs w:val="32"/>
        </w:rPr>
        <w:t>制定本章程</w:t>
      </w:r>
      <w:r w:rsidR="00C66F04">
        <w:rPr>
          <w:rFonts w:ascii="仿宋_GB2312" w:eastAsia="仿宋_GB2312" w:hint="eastAsia"/>
          <w:sz w:val="32"/>
          <w:szCs w:val="32"/>
        </w:rPr>
        <w:t>。</w:t>
      </w:r>
    </w:p>
    <w:p w:rsidR="00855756" w:rsidRPr="00B14DF0" w:rsidRDefault="00855756" w:rsidP="0063109C">
      <w:pPr>
        <w:snapToGrid w:val="0"/>
        <w:spacing w:line="360" w:lineRule="auto"/>
        <w:ind w:firstLineChars="200" w:firstLine="643"/>
        <w:contextualSpacing/>
        <w:rPr>
          <w:rFonts w:ascii="仿宋_GB2312" w:eastAsia="仿宋_GB2312"/>
          <w:sz w:val="32"/>
          <w:szCs w:val="32"/>
        </w:rPr>
      </w:pPr>
      <w:r w:rsidRPr="0063109C">
        <w:rPr>
          <w:rFonts w:ascii="仿宋_GB2312" w:eastAsia="仿宋_GB2312" w:hint="eastAsia"/>
          <w:b/>
          <w:sz w:val="32"/>
          <w:szCs w:val="32"/>
        </w:rPr>
        <w:t>第二条</w:t>
      </w:r>
      <w:r w:rsidRPr="00B14DF0">
        <w:rPr>
          <w:rFonts w:ascii="仿宋_GB2312" w:eastAsia="仿宋_GB2312" w:hint="eastAsia"/>
          <w:sz w:val="32"/>
          <w:szCs w:val="32"/>
        </w:rPr>
        <w:t xml:space="preserve">  </w:t>
      </w:r>
      <w:r w:rsidR="0063109C">
        <w:rPr>
          <w:rFonts w:ascii="仿宋_GB2312" w:eastAsia="仿宋_GB2312" w:hint="eastAsia"/>
          <w:sz w:val="32"/>
          <w:szCs w:val="32"/>
        </w:rPr>
        <w:t>学院</w:t>
      </w:r>
      <w:r w:rsidRPr="00B14DF0">
        <w:rPr>
          <w:rFonts w:ascii="仿宋_GB2312" w:eastAsia="仿宋_GB2312" w:hint="eastAsia"/>
          <w:sz w:val="32"/>
          <w:szCs w:val="32"/>
        </w:rPr>
        <w:t>学术委员会</w:t>
      </w:r>
      <w:r w:rsidR="0063109C">
        <w:rPr>
          <w:rFonts w:ascii="仿宋_GB2312" w:eastAsia="仿宋_GB2312" w:hint="eastAsia"/>
          <w:sz w:val="32"/>
          <w:szCs w:val="32"/>
        </w:rPr>
        <w:t>（下</w:t>
      </w:r>
      <w:proofErr w:type="gramStart"/>
      <w:r w:rsidR="0063109C">
        <w:rPr>
          <w:rFonts w:ascii="仿宋_GB2312" w:eastAsia="仿宋_GB2312" w:hint="eastAsia"/>
          <w:sz w:val="32"/>
          <w:szCs w:val="32"/>
        </w:rPr>
        <w:t>称学术</w:t>
      </w:r>
      <w:proofErr w:type="gramEnd"/>
      <w:r w:rsidR="0063109C">
        <w:rPr>
          <w:rFonts w:ascii="仿宋_GB2312" w:eastAsia="仿宋_GB2312" w:hint="eastAsia"/>
          <w:sz w:val="32"/>
          <w:szCs w:val="32"/>
        </w:rPr>
        <w:t>委员会）</w:t>
      </w:r>
      <w:r w:rsidR="00C66F04">
        <w:rPr>
          <w:rFonts w:ascii="仿宋_GB2312" w:eastAsia="仿宋_GB2312" w:hint="eastAsia"/>
          <w:sz w:val="32"/>
          <w:szCs w:val="32"/>
        </w:rPr>
        <w:t>是在学院党政领导下的决策、咨询机构，是学院实施民主管理的一种组织形式</w:t>
      </w:r>
      <w:r w:rsidRPr="00B14DF0">
        <w:rPr>
          <w:rFonts w:ascii="仿宋_GB2312" w:eastAsia="仿宋_GB2312" w:hint="eastAsia"/>
          <w:sz w:val="32"/>
          <w:szCs w:val="32"/>
        </w:rPr>
        <w:t>。</w:t>
      </w:r>
    </w:p>
    <w:p w:rsidR="00855756" w:rsidRPr="00B14DF0" w:rsidRDefault="00855756" w:rsidP="0063109C">
      <w:pPr>
        <w:snapToGrid w:val="0"/>
        <w:spacing w:line="360" w:lineRule="auto"/>
        <w:ind w:firstLineChars="200" w:firstLine="643"/>
        <w:contextualSpacing/>
        <w:rPr>
          <w:rFonts w:ascii="仿宋_GB2312" w:eastAsia="仿宋_GB2312"/>
          <w:sz w:val="32"/>
          <w:szCs w:val="32"/>
        </w:rPr>
      </w:pPr>
      <w:r w:rsidRPr="0063109C">
        <w:rPr>
          <w:rFonts w:ascii="仿宋_GB2312" w:eastAsia="仿宋_GB2312" w:hint="eastAsia"/>
          <w:b/>
          <w:sz w:val="32"/>
          <w:szCs w:val="32"/>
        </w:rPr>
        <w:t>第三条</w:t>
      </w:r>
      <w:r w:rsidRPr="00B14DF0">
        <w:rPr>
          <w:rFonts w:ascii="仿宋_GB2312" w:eastAsia="仿宋_GB2312" w:hint="eastAsia"/>
          <w:sz w:val="32"/>
          <w:szCs w:val="32"/>
        </w:rPr>
        <w:t xml:space="preserve">  学术委员会坚守学院使命，维护学院学术声誉，鼓励学术创新、服务学院发展战略，独立、公平、公正地履行职责。</w:t>
      </w:r>
    </w:p>
    <w:p w:rsidR="00855756" w:rsidRPr="00B14DF0" w:rsidRDefault="00855756" w:rsidP="0063109C">
      <w:pPr>
        <w:snapToGrid w:val="0"/>
        <w:spacing w:line="360" w:lineRule="auto"/>
        <w:ind w:firstLineChars="200" w:firstLine="643"/>
        <w:contextualSpacing/>
        <w:rPr>
          <w:rFonts w:ascii="仿宋_GB2312" w:eastAsia="仿宋_GB2312"/>
          <w:sz w:val="32"/>
          <w:szCs w:val="32"/>
        </w:rPr>
      </w:pPr>
      <w:r w:rsidRPr="0063109C">
        <w:rPr>
          <w:rFonts w:ascii="仿宋_GB2312" w:eastAsia="仿宋_GB2312" w:hint="eastAsia"/>
          <w:b/>
          <w:sz w:val="32"/>
          <w:szCs w:val="32"/>
        </w:rPr>
        <w:t>第四条</w:t>
      </w:r>
      <w:r w:rsidRPr="00B14DF0">
        <w:rPr>
          <w:rFonts w:ascii="仿宋_GB2312" w:eastAsia="仿宋_GB2312" w:hint="eastAsia"/>
          <w:sz w:val="32"/>
          <w:szCs w:val="32"/>
        </w:rPr>
        <w:t xml:space="preserve">  学院</w:t>
      </w:r>
      <w:r w:rsidR="0063109C">
        <w:rPr>
          <w:rFonts w:ascii="仿宋_GB2312" w:eastAsia="仿宋_GB2312" w:hint="eastAsia"/>
          <w:sz w:val="32"/>
          <w:szCs w:val="32"/>
        </w:rPr>
        <w:t>应</w:t>
      </w:r>
      <w:r w:rsidRPr="00B14DF0">
        <w:rPr>
          <w:rFonts w:ascii="仿宋_GB2312" w:eastAsia="仿宋_GB2312" w:hint="eastAsia"/>
          <w:sz w:val="32"/>
          <w:szCs w:val="32"/>
        </w:rPr>
        <w:t>尊重和维护学术委员会的地位，支持其履行职权，保障其决议的执行。</w:t>
      </w:r>
    </w:p>
    <w:p w:rsidR="005050E7" w:rsidRPr="0063109C" w:rsidRDefault="005050E7" w:rsidP="003B5A94">
      <w:pPr>
        <w:adjustRightInd w:val="0"/>
        <w:snapToGrid w:val="0"/>
        <w:spacing w:beforeLines="100" w:before="312" w:afterLines="50" w:after="156" w:line="360" w:lineRule="auto"/>
        <w:jc w:val="center"/>
        <w:rPr>
          <w:rFonts w:ascii="仿宋_GB2312" w:eastAsia="仿宋_GB2312"/>
          <w:b/>
          <w:sz w:val="32"/>
          <w:szCs w:val="32"/>
        </w:rPr>
      </w:pPr>
      <w:r w:rsidRPr="0063109C">
        <w:rPr>
          <w:rFonts w:ascii="仿宋_GB2312" w:eastAsia="仿宋_GB2312" w:hint="eastAsia"/>
          <w:b/>
          <w:sz w:val="32"/>
          <w:szCs w:val="32"/>
        </w:rPr>
        <w:t xml:space="preserve">第二章  </w:t>
      </w:r>
      <w:r w:rsidR="001737A7" w:rsidRPr="0063109C">
        <w:rPr>
          <w:rFonts w:ascii="仿宋_GB2312" w:eastAsia="仿宋_GB2312" w:hint="eastAsia"/>
          <w:b/>
          <w:sz w:val="32"/>
          <w:szCs w:val="32"/>
        </w:rPr>
        <w:t>职</w:t>
      </w:r>
      <w:r w:rsidR="001737A7">
        <w:rPr>
          <w:rFonts w:ascii="仿宋_GB2312" w:eastAsia="仿宋_GB2312" w:hint="eastAsia"/>
          <w:b/>
          <w:sz w:val="32"/>
          <w:szCs w:val="32"/>
        </w:rPr>
        <w:t xml:space="preserve">  </w:t>
      </w:r>
      <w:proofErr w:type="gramStart"/>
      <w:r w:rsidR="001737A7" w:rsidRPr="0063109C">
        <w:rPr>
          <w:rFonts w:ascii="仿宋_GB2312" w:eastAsia="仿宋_GB2312" w:hint="eastAsia"/>
          <w:b/>
          <w:sz w:val="32"/>
          <w:szCs w:val="32"/>
        </w:rPr>
        <w:t>责</w:t>
      </w:r>
      <w:proofErr w:type="gramEnd"/>
    </w:p>
    <w:p w:rsidR="005050E7" w:rsidRPr="00B14DF0" w:rsidRDefault="005050E7" w:rsidP="0063109C">
      <w:pPr>
        <w:snapToGrid w:val="0"/>
        <w:spacing w:line="360" w:lineRule="auto"/>
        <w:ind w:firstLineChars="200" w:firstLine="643"/>
        <w:contextualSpacing/>
        <w:rPr>
          <w:rFonts w:ascii="仿宋_GB2312" w:eastAsia="仿宋_GB2312"/>
          <w:sz w:val="32"/>
          <w:szCs w:val="32"/>
        </w:rPr>
      </w:pPr>
      <w:r w:rsidRPr="0063109C">
        <w:rPr>
          <w:rFonts w:ascii="仿宋_GB2312" w:eastAsia="仿宋_GB2312" w:hint="eastAsia"/>
          <w:b/>
          <w:sz w:val="32"/>
          <w:szCs w:val="32"/>
        </w:rPr>
        <w:t>第五条</w:t>
      </w:r>
      <w:r w:rsidRPr="00B14DF0">
        <w:rPr>
          <w:rFonts w:ascii="仿宋_GB2312" w:eastAsia="仿宋_GB2312" w:hint="eastAsia"/>
          <w:sz w:val="32"/>
          <w:szCs w:val="32"/>
        </w:rPr>
        <w:t xml:space="preserve">  学术委员会</w:t>
      </w:r>
      <w:r w:rsidR="0063109C">
        <w:rPr>
          <w:rFonts w:ascii="仿宋_GB2312" w:eastAsia="仿宋_GB2312" w:hint="eastAsia"/>
          <w:sz w:val="32"/>
          <w:szCs w:val="32"/>
        </w:rPr>
        <w:t>应</w:t>
      </w:r>
      <w:r w:rsidR="0063109C" w:rsidRPr="00B14DF0">
        <w:rPr>
          <w:rFonts w:ascii="仿宋_GB2312" w:eastAsia="仿宋_GB2312" w:hint="eastAsia"/>
          <w:sz w:val="32"/>
          <w:szCs w:val="32"/>
        </w:rPr>
        <w:t>根据法律规定</w:t>
      </w:r>
      <w:r w:rsidR="00611217">
        <w:rPr>
          <w:rFonts w:ascii="仿宋_GB2312" w:eastAsia="仿宋_GB2312" w:hint="eastAsia"/>
          <w:sz w:val="32"/>
          <w:szCs w:val="32"/>
        </w:rPr>
        <w:t>、</w:t>
      </w:r>
      <w:r w:rsidR="0063109C" w:rsidRPr="00B14DF0">
        <w:rPr>
          <w:rFonts w:ascii="仿宋_GB2312" w:eastAsia="仿宋_GB2312" w:hint="eastAsia"/>
          <w:sz w:val="32"/>
          <w:szCs w:val="32"/>
        </w:rPr>
        <w:t>职责与议事规则开展工作</w:t>
      </w:r>
      <w:r w:rsidR="0063109C">
        <w:rPr>
          <w:rFonts w:ascii="仿宋_GB2312" w:eastAsia="仿宋_GB2312" w:hint="eastAsia"/>
          <w:sz w:val="32"/>
          <w:szCs w:val="32"/>
        </w:rPr>
        <w:t>，</w:t>
      </w:r>
      <w:r w:rsidRPr="00B14DF0">
        <w:rPr>
          <w:rFonts w:ascii="仿宋_GB2312" w:eastAsia="仿宋_GB2312" w:hint="eastAsia"/>
          <w:sz w:val="32"/>
          <w:szCs w:val="32"/>
        </w:rPr>
        <w:t>承担相关职责</w:t>
      </w:r>
      <w:r w:rsidR="0063109C">
        <w:rPr>
          <w:rFonts w:ascii="仿宋_GB2312" w:eastAsia="仿宋_GB2312" w:hint="eastAsia"/>
          <w:sz w:val="32"/>
          <w:szCs w:val="32"/>
        </w:rPr>
        <w:t>。</w:t>
      </w:r>
    </w:p>
    <w:p w:rsidR="005050E7" w:rsidRPr="00B14DF0" w:rsidRDefault="005050E7" w:rsidP="0063109C">
      <w:pPr>
        <w:snapToGrid w:val="0"/>
        <w:spacing w:line="360" w:lineRule="auto"/>
        <w:ind w:firstLineChars="200" w:firstLine="640"/>
        <w:contextualSpacing/>
        <w:rPr>
          <w:rFonts w:ascii="仿宋_GB2312" w:eastAsia="仿宋_GB2312"/>
          <w:sz w:val="32"/>
          <w:szCs w:val="32"/>
        </w:rPr>
      </w:pPr>
      <w:r w:rsidRPr="00B14DF0">
        <w:rPr>
          <w:rFonts w:ascii="仿宋_GB2312" w:eastAsia="仿宋_GB2312" w:hint="eastAsia"/>
          <w:sz w:val="32"/>
          <w:szCs w:val="32"/>
        </w:rPr>
        <w:t>根据工作需要，可聘请校外专家组成工作组，就有关具体事项进行独立调查、研究，提出建议，供学术委员会决策参考。</w:t>
      </w:r>
    </w:p>
    <w:p w:rsidR="000521A6" w:rsidRPr="00B14DF0" w:rsidRDefault="0063109C" w:rsidP="0063109C">
      <w:pPr>
        <w:snapToGrid w:val="0"/>
        <w:spacing w:line="360" w:lineRule="auto"/>
        <w:ind w:firstLineChars="200" w:firstLine="643"/>
        <w:rPr>
          <w:rFonts w:ascii="仿宋_GB2312" w:eastAsia="仿宋_GB2312"/>
          <w:sz w:val="32"/>
          <w:szCs w:val="32"/>
        </w:rPr>
      </w:pPr>
      <w:r>
        <w:rPr>
          <w:rFonts w:ascii="仿宋_GB2312" w:eastAsia="仿宋_GB2312" w:hint="eastAsia"/>
          <w:b/>
          <w:sz w:val="32"/>
          <w:szCs w:val="32"/>
        </w:rPr>
        <w:t>第</w:t>
      </w:r>
      <w:r w:rsidR="001737A7">
        <w:rPr>
          <w:rFonts w:ascii="仿宋_GB2312" w:eastAsia="仿宋_GB2312" w:hint="eastAsia"/>
          <w:b/>
          <w:sz w:val="32"/>
          <w:szCs w:val="32"/>
        </w:rPr>
        <w:t>六</w:t>
      </w:r>
      <w:r w:rsidR="000521A6" w:rsidRPr="0063109C">
        <w:rPr>
          <w:rFonts w:ascii="仿宋_GB2312" w:eastAsia="仿宋_GB2312" w:hint="eastAsia"/>
          <w:b/>
          <w:sz w:val="32"/>
          <w:szCs w:val="32"/>
        </w:rPr>
        <w:t>条</w:t>
      </w:r>
      <w:r w:rsidR="000521A6" w:rsidRPr="00B14DF0">
        <w:rPr>
          <w:rFonts w:ascii="仿宋_GB2312" w:eastAsia="仿宋_GB2312" w:hint="eastAsia"/>
          <w:sz w:val="32"/>
          <w:szCs w:val="32"/>
        </w:rPr>
        <w:t xml:space="preserve">  学院下列事务决策前，应当提交学术委员会进行审议：</w:t>
      </w:r>
    </w:p>
    <w:p w:rsidR="00C66F04" w:rsidRDefault="000521A6" w:rsidP="0063109C">
      <w:pPr>
        <w:snapToGrid w:val="0"/>
        <w:spacing w:line="360" w:lineRule="auto"/>
        <w:ind w:firstLineChars="200" w:firstLine="640"/>
        <w:rPr>
          <w:rFonts w:ascii="仿宋_GB2312" w:eastAsia="仿宋_GB2312"/>
          <w:sz w:val="32"/>
          <w:szCs w:val="32"/>
        </w:rPr>
      </w:pPr>
      <w:r w:rsidRPr="00B14DF0">
        <w:rPr>
          <w:rFonts w:ascii="仿宋_GB2312" w:eastAsia="仿宋_GB2312" w:hint="eastAsia"/>
          <w:sz w:val="32"/>
          <w:szCs w:val="32"/>
        </w:rPr>
        <w:t>（一）</w:t>
      </w:r>
      <w:r w:rsidR="003B5A94">
        <w:rPr>
          <w:rFonts w:ascii="仿宋_GB2312" w:eastAsia="仿宋_GB2312" w:hint="eastAsia"/>
          <w:sz w:val="32"/>
          <w:szCs w:val="32"/>
        </w:rPr>
        <w:t>院内</w:t>
      </w:r>
      <w:r w:rsidR="00C66F04">
        <w:rPr>
          <w:rFonts w:ascii="仿宋_GB2312" w:eastAsia="仿宋_GB2312" w:hint="eastAsia"/>
          <w:sz w:val="32"/>
          <w:szCs w:val="32"/>
        </w:rPr>
        <w:t>科</w:t>
      </w:r>
      <w:proofErr w:type="gramStart"/>
      <w:r w:rsidR="00C66F04">
        <w:rPr>
          <w:rFonts w:ascii="仿宋_GB2312" w:eastAsia="仿宋_GB2312" w:hint="eastAsia"/>
          <w:sz w:val="32"/>
          <w:szCs w:val="32"/>
        </w:rPr>
        <w:t>研</w:t>
      </w:r>
      <w:proofErr w:type="gramEnd"/>
      <w:r w:rsidR="00C66F04">
        <w:rPr>
          <w:rFonts w:ascii="仿宋_GB2312" w:eastAsia="仿宋_GB2312" w:hint="eastAsia"/>
          <w:sz w:val="32"/>
          <w:szCs w:val="32"/>
        </w:rPr>
        <w:t>工作计划、学位授予等重大事宜；</w:t>
      </w:r>
    </w:p>
    <w:p w:rsidR="00C66F04" w:rsidRDefault="00C66F04" w:rsidP="0063109C">
      <w:pPr>
        <w:snapToGrid w:val="0"/>
        <w:spacing w:line="360" w:lineRule="auto"/>
        <w:ind w:firstLineChars="200" w:firstLine="640"/>
        <w:rPr>
          <w:rFonts w:ascii="仿宋_GB2312" w:eastAsia="仿宋_GB2312"/>
          <w:sz w:val="32"/>
          <w:szCs w:val="32"/>
        </w:rPr>
      </w:pPr>
      <w:r w:rsidRPr="00B14DF0">
        <w:rPr>
          <w:rFonts w:ascii="仿宋_GB2312" w:eastAsia="仿宋_GB2312" w:hint="eastAsia"/>
          <w:sz w:val="32"/>
          <w:szCs w:val="32"/>
        </w:rPr>
        <w:t>（二）</w:t>
      </w:r>
      <w:r w:rsidR="00775B73">
        <w:rPr>
          <w:rFonts w:ascii="仿宋_GB2312" w:eastAsia="仿宋_GB2312" w:hint="eastAsia"/>
          <w:sz w:val="32"/>
          <w:szCs w:val="32"/>
        </w:rPr>
        <w:t>学院师资队伍建设规划；</w:t>
      </w:r>
    </w:p>
    <w:p w:rsidR="00775B73" w:rsidRDefault="00775B73" w:rsidP="0063109C">
      <w:pPr>
        <w:snapToGrid w:val="0"/>
        <w:spacing w:line="360" w:lineRule="auto"/>
        <w:ind w:firstLineChars="200" w:firstLine="640"/>
        <w:rPr>
          <w:rFonts w:ascii="仿宋_GB2312" w:eastAsia="仿宋_GB2312"/>
          <w:sz w:val="32"/>
          <w:szCs w:val="32"/>
        </w:rPr>
      </w:pPr>
      <w:r w:rsidRPr="00B14DF0">
        <w:rPr>
          <w:rFonts w:ascii="仿宋_GB2312" w:eastAsia="仿宋_GB2312" w:hint="eastAsia"/>
          <w:sz w:val="32"/>
          <w:szCs w:val="32"/>
        </w:rPr>
        <w:t>（三）</w:t>
      </w:r>
      <w:r>
        <w:rPr>
          <w:rFonts w:ascii="仿宋_GB2312" w:eastAsia="仿宋_GB2312" w:hint="eastAsia"/>
          <w:sz w:val="32"/>
          <w:szCs w:val="32"/>
        </w:rPr>
        <w:t>学院学科</w:t>
      </w:r>
      <w:r w:rsidR="00375FB3">
        <w:rPr>
          <w:rFonts w:ascii="仿宋_GB2312" w:eastAsia="仿宋_GB2312" w:hint="eastAsia"/>
          <w:sz w:val="32"/>
          <w:szCs w:val="32"/>
        </w:rPr>
        <w:t>专业</w:t>
      </w:r>
      <w:r>
        <w:rPr>
          <w:rFonts w:ascii="仿宋_GB2312" w:eastAsia="仿宋_GB2312" w:hint="eastAsia"/>
          <w:sz w:val="32"/>
          <w:szCs w:val="32"/>
        </w:rPr>
        <w:t>设置；</w:t>
      </w:r>
    </w:p>
    <w:p w:rsidR="00F8318D" w:rsidRPr="00F8318D" w:rsidRDefault="00F8318D" w:rsidP="0063109C">
      <w:pPr>
        <w:snapToGrid w:val="0"/>
        <w:spacing w:line="360" w:lineRule="auto"/>
        <w:ind w:firstLineChars="200" w:firstLine="640"/>
        <w:rPr>
          <w:rFonts w:ascii="仿宋_GB2312" w:eastAsia="仿宋_GB2312"/>
          <w:sz w:val="32"/>
          <w:szCs w:val="32"/>
        </w:rPr>
      </w:pPr>
      <w:r w:rsidRPr="00B14DF0">
        <w:rPr>
          <w:rFonts w:ascii="仿宋_GB2312" w:eastAsia="仿宋_GB2312" w:hint="eastAsia"/>
          <w:sz w:val="32"/>
          <w:szCs w:val="32"/>
        </w:rPr>
        <w:lastRenderedPageBreak/>
        <w:t>（四）</w:t>
      </w:r>
      <w:r>
        <w:rPr>
          <w:rFonts w:ascii="仿宋_GB2312" w:eastAsia="仿宋_GB2312" w:hint="eastAsia"/>
          <w:sz w:val="32"/>
          <w:szCs w:val="32"/>
        </w:rPr>
        <w:t>研究生</w:t>
      </w:r>
      <w:r w:rsidR="007E6E46">
        <w:rPr>
          <w:rFonts w:ascii="仿宋_GB2312" w:eastAsia="仿宋_GB2312" w:hint="eastAsia"/>
          <w:sz w:val="32"/>
          <w:szCs w:val="32"/>
        </w:rPr>
        <w:t>督导</w:t>
      </w:r>
      <w:r>
        <w:rPr>
          <w:rFonts w:ascii="仿宋_GB2312" w:eastAsia="仿宋_GB2312" w:hint="eastAsia"/>
          <w:sz w:val="32"/>
          <w:szCs w:val="32"/>
        </w:rPr>
        <w:t>组组长人选；</w:t>
      </w:r>
    </w:p>
    <w:p w:rsidR="00775B73" w:rsidRDefault="00775B73" w:rsidP="0063109C">
      <w:pPr>
        <w:snapToGrid w:val="0"/>
        <w:spacing w:line="360" w:lineRule="auto"/>
        <w:ind w:firstLineChars="200" w:firstLine="640"/>
        <w:rPr>
          <w:rFonts w:ascii="仿宋_GB2312" w:eastAsia="仿宋_GB2312"/>
          <w:sz w:val="32"/>
          <w:szCs w:val="32"/>
        </w:rPr>
      </w:pPr>
      <w:r w:rsidRPr="00B14DF0">
        <w:rPr>
          <w:rFonts w:ascii="仿宋_GB2312" w:eastAsia="仿宋_GB2312" w:hint="eastAsia"/>
          <w:sz w:val="32"/>
          <w:szCs w:val="32"/>
        </w:rPr>
        <w:t>（</w:t>
      </w:r>
      <w:r w:rsidR="00F8318D">
        <w:rPr>
          <w:rFonts w:ascii="仿宋_GB2312" w:eastAsia="仿宋_GB2312" w:hint="eastAsia"/>
          <w:sz w:val="32"/>
          <w:szCs w:val="32"/>
        </w:rPr>
        <w:t>五</w:t>
      </w:r>
      <w:r w:rsidRPr="00B14DF0">
        <w:rPr>
          <w:rFonts w:ascii="仿宋_GB2312" w:eastAsia="仿宋_GB2312" w:hint="eastAsia"/>
          <w:sz w:val="32"/>
          <w:szCs w:val="32"/>
        </w:rPr>
        <w:t>）</w:t>
      </w:r>
      <w:r>
        <w:rPr>
          <w:rFonts w:ascii="仿宋_GB2312" w:eastAsia="仿宋_GB2312" w:hint="eastAsia"/>
          <w:sz w:val="32"/>
          <w:szCs w:val="32"/>
        </w:rPr>
        <w:t>拟引进高层次人才的学术水平</w:t>
      </w:r>
      <w:r w:rsidR="00D14955">
        <w:rPr>
          <w:rFonts w:ascii="仿宋_GB2312" w:eastAsia="仿宋_GB2312" w:hint="eastAsia"/>
          <w:sz w:val="32"/>
          <w:szCs w:val="32"/>
        </w:rPr>
        <w:t>及其聘任相应的专业技术职务</w:t>
      </w:r>
      <w:r>
        <w:rPr>
          <w:rFonts w:ascii="仿宋_GB2312" w:eastAsia="仿宋_GB2312" w:hint="eastAsia"/>
          <w:sz w:val="32"/>
          <w:szCs w:val="32"/>
        </w:rPr>
        <w:t>；</w:t>
      </w:r>
    </w:p>
    <w:p w:rsidR="00775B73" w:rsidRDefault="00F8318D" w:rsidP="00611217">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（六</w:t>
      </w:r>
      <w:r w:rsidR="00775B73" w:rsidRPr="00B14DF0">
        <w:rPr>
          <w:rFonts w:ascii="仿宋_GB2312" w:eastAsia="仿宋_GB2312" w:hint="eastAsia"/>
          <w:sz w:val="32"/>
          <w:szCs w:val="32"/>
        </w:rPr>
        <w:t>）按照有关规定，对学术不端行为的举报受理、调查及认定，处理学术纠纷；</w:t>
      </w:r>
    </w:p>
    <w:p w:rsidR="00775B73" w:rsidRPr="00C66F04" w:rsidRDefault="00775B73" w:rsidP="0063109C">
      <w:pPr>
        <w:snapToGrid w:val="0"/>
        <w:spacing w:line="360" w:lineRule="auto"/>
        <w:ind w:firstLineChars="200" w:firstLine="640"/>
        <w:rPr>
          <w:rFonts w:ascii="仿宋_GB2312" w:eastAsia="仿宋_GB2312"/>
          <w:sz w:val="32"/>
          <w:szCs w:val="32"/>
        </w:rPr>
      </w:pPr>
      <w:r w:rsidRPr="00B14DF0">
        <w:rPr>
          <w:rFonts w:ascii="仿宋_GB2312" w:eastAsia="仿宋_GB2312" w:hint="eastAsia"/>
          <w:sz w:val="32"/>
          <w:szCs w:val="32"/>
        </w:rPr>
        <w:t>（</w:t>
      </w:r>
      <w:r w:rsidR="00F8318D">
        <w:rPr>
          <w:rFonts w:ascii="仿宋_GB2312" w:eastAsia="仿宋_GB2312" w:hint="eastAsia"/>
          <w:sz w:val="32"/>
          <w:szCs w:val="32"/>
        </w:rPr>
        <w:t>七</w:t>
      </w:r>
      <w:r w:rsidRPr="00B14DF0">
        <w:rPr>
          <w:rFonts w:ascii="仿宋_GB2312" w:eastAsia="仿宋_GB2312" w:hint="eastAsia"/>
          <w:sz w:val="32"/>
          <w:szCs w:val="32"/>
        </w:rPr>
        <w:t>）学院认为需要提交审议的其他学术事务。</w:t>
      </w:r>
    </w:p>
    <w:p w:rsidR="00AF3F12" w:rsidRDefault="00AF3F12" w:rsidP="00AF3F12">
      <w:pPr>
        <w:snapToGrid w:val="0"/>
        <w:spacing w:line="360" w:lineRule="auto"/>
        <w:ind w:firstLineChars="200" w:firstLine="643"/>
        <w:rPr>
          <w:rFonts w:ascii="仿宋_GB2312" w:eastAsia="仿宋_GB2312"/>
          <w:sz w:val="32"/>
          <w:szCs w:val="32"/>
        </w:rPr>
      </w:pPr>
      <w:r w:rsidRPr="00AF3F12">
        <w:rPr>
          <w:rFonts w:ascii="仿宋_GB2312" w:eastAsia="仿宋_GB2312" w:hint="eastAsia"/>
          <w:b/>
          <w:sz w:val="32"/>
          <w:szCs w:val="32"/>
        </w:rPr>
        <w:t>第</w:t>
      </w:r>
      <w:r w:rsidR="001737A7">
        <w:rPr>
          <w:rFonts w:ascii="仿宋_GB2312" w:eastAsia="仿宋_GB2312" w:hint="eastAsia"/>
          <w:b/>
          <w:sz w:val="32"/>
          <w:szCs w:val="32"/>
        </w:rPr>
        <w:t>七</w:t>
      </w:r>
      <w:r w:rsidRPr="00AF3F12">
        <w:rPr>
          <w:rFonts w:ascii="仿宋_GB2312" w:eastAsia="仿宋_GB2312" w:hint="eastAsia"/>
          <w:b/>
          <w:sz w:val="32"/>
          <w:szCs w:val="32"/>
        </w:rPr>
        <w:t>条</w:t>
      </w:r>
      <w:r>
        <w:rPr>
          <w:rFonts w:ascii="仿宋_GB2312" w:eastAsia="仿宋_GB2312" w:hint="eastAsia"/>
          <w:sz w:val="32"/>
          <w:szCs w:val="32"/>
        </w:rPr>
        <w:t xml:space="preserve">  学术委员会对涉及学术水平的事项进行评定：</w:t>
      </w:r>
    </w:p>
    <w:p w:rsidR="00775B73" w:rsidRPr="00775B73" w:rsidRDefault="00775B73" w:rsidP="00806396">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（一）</w:t>
      </w:r>
      <w:r w:rsidR="00806396">
        <w:rPr>
          <w:rFonts w:ascii="仿宋_GB2312" w:eastAsia="仿宋_GB2312" w:hint="eastAsia"/>
          <w:sz w:val="32"/>
          <w:szCs w:val="32"/>
        </w:rPr>
        <w:t>重点学科以及科研机构建设的论证、评估、指导以及检查；</w:t>
      </w:r>
    </w:p>
    <w:p w:rsidR="00775B73" w:rsidRDefault="00775B73" w:rsidP="00775B73">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（二）</w:t>
      </w:r>
      <w:r w:rsidR="00806396">
        <w:rPr>
          <w:rFonts w:ascii="仿宋_GB2312" w:eastAsia="仿宋_GB2312" w:hint="eastAsia"/>
          <w:sz w:val="32"/>
          <w:szCs w:val="32"/>
        </w:rPr>
        <w:t>有申报限额的人才项目、科研项目、优秀科研成果等排序、推荐；</w:t>
      </w:r>
    </w:p>
    <w:p w:rsidR="00775B73" w:rsidRDefault="00775B73" w:rsidP="00775B73">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（三）</w:t>
      </w:r>
      <w:r w:rsidR="00806396" w:rsidRPr="00775B73">
        <w:rPr>
          <w:rFonts w:ascii="仿宋_GB2312" w:eastAsia="仿宋_GB2312" w:hint="eastAsia"/>
          <w:sz w:val="32"/>
          <w:szCs w:val="32"/>
        </w:rPr>
        <w:t>研究生指导教师的资格认定</w:t>
      </w:r>
      <w:r w:rsidR="00806396">
        <w:rPr>
          <w:rFonts w:ascii="仿宋_GB2312" w:eastAsia="仿宋_GB2312" w:hint="eastAsia"/>
          <w:sz w:val="32"/>
          <w:szCs w:val="32"/>
        </w:rPr>
        <w:t>；</w:t>
      </w:r>
    </w:p>
    <w:p w:rsidR="00AF3F12" w:rsidRDefault="00AF3F12" w:rsidP="00AF3F12">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（四）需要评定学术水平的其他事项。</w:t>
      </w:r>
    </w:p>
    <w:p w:rsidR="00AF3F12" w:rsidRDefault="00AF3F12" w:rsidP="00AF3F12">
      <w:pPr>
        <w:snapToGrid w:val="0"/>
        <w:spacing w:line="360" w:lineRule="auto"/>
        <w:ind w:firstLineChars="200" w:firstLine="643"/>
        <w:rPr>
          <w:rFonts w:ascii="仿宋_GB2312" w:eastAsia="仿宋_GB2312"/>
          <w:sz w:val="32"/>
          <w:szCs w:val="32"/>
        </w:rPr>
      </w:pPr>
      <w:r w:rsidRPr="00AF3F12">
        <w:rPr>
          <w:rFonts w:ascii="仿宋_GB2312" w:eastAsia="仿宋_GB2312" w:hint="eastAsia"/>
          <w:b/>
          <w:sz w:val="32"/>
          <w:szCs w:val="32"/>
        </w:rPr>
        <w:t>第</w:t>
      </w:r>
      <w:r w:rsidR="001737A7">
        <w:rPr>
          <w:rFonts w:ascii="仿宋_GB2312" w:eastAsia="仿宋_GB2312" w:hint="eastAsia"/>
          <w:b/>
          <w:sz w:val="32"/>
          <w:szCs w:val="32"/>
        </w:rPr>
        <w:t>八</w:t>
      </w:r>
      <w:r w:rsidRPr="00AF3F12">
        <w:rPr>
          <w:rFonts w:ascii="仿宋_GB2312" w:eastAsia="仿宋_GB2312" w:hint="eastAsia"/>
          <w:b/>
          <w:sz w:val="32"/>
          <w:szCs w:val="32"/>
        </w:rPr>
        <w:t>条</w:t>
      </w:r>
      <w:r>
        <w:rPr>
          <w:rFonts w:ascii="仿宋_GB2312" w:eastAsia="仿宋_GB2312" w:hint="eastAsia"/>
          <w:sz w:val="32"/>
          <w:szCs w:val="32"/>
        </w:rPr>
        <w:t xml:space="preserve">  学术委员会</w:t>
      </w:r>
      <w:r w:rsidR="00806396">
        <w:rPr>
          <w:rFonts w:ascii="仿宋_GB2312" w:eastAsia="仿宋_GB2312" w:hint="eastAsia"/>
          <w:sz w:val="32"/>
          <w:szCs w:val="32"/>
        </w:rPr>
        <w:t>可对以下事项</w:t>
      </w:r>
      <w:r>
        <w:rPr>
          <w:rFonts w:ascii="仿宋_GB2312" w:eastAsia="仿宋_GB2312" w:hint="eastAsia"/>
          <w:sz w:val="32"/>
          <w:szCs w:val="32"/>
        </w:rPr>
        <w:t>提出咨询意见：</w:t>
      </w:r>
    </w:p>
    <w:p w:rsidR="00AF3F12" w:rsidRPr="00AF3F12" w:rsidRDefault="00AF3F12" w:rsidP="00AF3F12">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（一）</w:t>
      </w:r>
      <w:r w:rsidRPr="00AF3F12">
        <w:rPr>
          <w:rFonts w:ascii="仿宋_GB2312" w:eastAsia="仿宋_GB2312" w:hint="eastAsia"/>
          <w:sz w:val="32"/>
          <w:szCs w:val="32"/>
        </w:rPr>
        <w:t>学院</w:t>
      </w:r>
      <w:r w:rsidR="00806396">
        <w:rPr>
          <w:rFonts w:ascii="仿宋_GB2312" w:eastAsia="仿宋_GB2312" w:hint="eastAsia"/>
          <w:sz w:val="32"/>
          <w:szCs w:val="32"/>
        </w:rPr>
        <w:t>发展规划</w:t>
      </w:r>
      <w:r w:rsidRPr="00AF3F12">
        <w:rPr>
          <w:rFonts w:ascii="仿宋_GB2312" w:eastAsia="仿宋_GB2312" w:hint="eastAsia"/>
          <w:sz w:val="32"/>
          <w:szCs w:val="32"/>
        </w:rPr>
        <w:t>；</w:t>
      </w:r>
    </w:p>
    <w:p w:rsidR="00806396" w:rsidRDefault="00AF3F12" w:rsidP="00AF3F12">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（二）</w:t>
      </w:r>
      <w:r w:rsidR="00806396">
        <w:rPr>
          <w:rFonts w:ascii="仿宋_GB2312" w:eastAsia="仿宋_GB2312" w:hint="eastAsia"/>
          <w:sz w:val="32"/>
          <w:szCs w:val="32"/>
        </w:rPr>
        <w:t>学科、专业发展规划；</w:t>
      </w:r>
    </w:p>
    <w:p w:rsidR="00AF3F12" w:rsidRDefault="00AF3F12" w:rsidP="00AF3F12">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（三）</w:t>
      </w:r>
      <w:r w:rsidR="00806396">
        <w:rPr>
          <w:rFonts w:ascii="仿宋_GB2312" w:eastAsia="仿宋_GB2312" w:hint="eastAsia"/>
          <w:sz w:val="32"/>
          <w:szCs w:val="32"/>
        </w:rPr>
        <w:t>涉及学术问题的其它重要事项</w:t>
      </w:r>
      <w:r>
        <w:rPr>
          <w:rFonts w:ascii="仿宋_GB2312" w:eastAsia="仿宋_GB2312" w:hint="eastAsia"/>
          <w:sz w:val="32"/>
          <w:szCs w:val="32"/>
        </w:rPr>
        <w:t>；</w:t>
      </w:r>
    </w:p>
    <w:p w:rsidR="00AF3F12" w:rsidRDefault="00AF3F12" w:rsidP="00AF3F12">
      <w:pPr>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（四）学院认为需要听取学术委员会意见的其他学术相关事项。</w:t>
      </w:r>
    </w:p>
    <w:p w:rsidR="00855756" w:rsidRPr="0063109C" w:rsidRDefault="00855756" w:rsidP="003B5A94">
      <w:pPr>
        <w:snapToGrid w:val="0"/>
        <w:spacing w:beforeLines="50" w:before="156" w:afterLines="50" w:after="156" w:line="360" w:lineRule="auto"/>
        <w:jc w:val="center"/>
        <w:rPr>
          <w:rFonts w:ascii="仿宋_GB2312" w:eastAsia="仿宋_GB2312"/>
          <w:b/>
          <w:sz w:val="32"/>
          <w:szCs w:val="32"/>
        </w:rPr>
      </w:pPr>
      <w:r w:rsidRPr="0063109C">
        <w:rPr>
          <w:rFonts w:ascii="仿宋_GB2312" w:eastAsia="仿宋_GB2312" w:hint="eastAsia"/>
          <w:b/>
          <w:sz w:val="32"/>
          <w:szCs w:val="32"/>
        </w:rPr>
        <w:t>第</w:t>
      </w:r>
      <w:r w:rsidR="000521A6" w:rsidRPr="0063109C">
        <w:rPr>
          <w:rFonts w:ascii="仿宋_GB2312" w:eastAsia="仿宋_GB2312" w:hint="eastAsia"/>
          <w:b/>
          <w:sz w:val="32"/>
          <w:szCs w:val="32"/>
        </w:rPr>
        <w:t>三</w:t>
      </w:r>
      <w:r w:rsidRPr="0063109C">
        <w:rPr>
          <w:rFonts w:ascii="仿宋_GB2312" w:eastAsia="仿宋_GB2312" w:hint="eastAsia"/>
          <w:b/>
          <w:sz w:val="32"/>
          <w:szCs w:val="32"/>
        </w:rPr>
        <w:t>章  委</w:t>
      </w:r>
      <w:r w:rsidR="00AF3F12">
        <w:rPr>
          <w:rFonts w:ascii="仿宋_GB2312" w:eastAsia="仿宋_GB2312" w:hint="eastAsia"/>
          <w:b/>
          <w:sz w:val="32"/>
          <w:szCs w:val="32"/>
        </w:rPr>
        <w:t xml:space="preserve">  </w:t>
      </w:r>
      <w:r w:rsidRPr="0063109C">
        <w:rPr>
          <w:rFonts w:ascii="仿宋_GB2312" w:eastAsia="仿宋_GB2312" w:hint="eastAsia"/>
          <w:b/>
          <w:sz w:val="32"/>
          <w:szCs w:val="32"/>
        </w:rPr>
        <w:t>员</w:t>
      </w:r>
    </w:p>
    <w:p w:rsidR="00855756" w:rsidRPr="00B14DF0" w:rsidRDefault="00855756" w:rsidP="00AF3F12">
      <w:pPr>
        <w:snapToGrid w:val="0"/>
        <w:spacing w:line="360" w:lineRule="auto"/>
        <w:ind w:firstLineChars="200" w:firstLine="643"/>
        <w:rPr>
          <w:rFonts w:ascii="仿宋_GB2312" w:eastAsia="仿宋_GB2312"/>
          <w:sz w:val="32"/>
          <w:szCs w:val="32"/>
        </w:rPr>
      </w:pPr>
      <w:r w:rsidRPr="00AF3F12">
        <w:rPr>
          <w:rFonts w:ascii="仿宋_GB2312" w:eastAsia="仿宋_GB2312" w:hint="eastAsia"/>
          <w:b/>
          <w:sz w:val="32"/>
          <w:szCs w:val="32"/>
        </w:rPr>
        <w:t>第</w:t>
      </w:r>
      <w:r w:rsidR="001737A7">
        <w:rPr>
          <w:rFonts w:ascii="仿宋_GB2312" w:eastAsia="仿宋_GB2312" w:hint="eastAsia"/>
          <w:b/>
          <w:sz w:val="32"/>
          <w:szCs w:val="32"/>
        </w:rPr>
        <w:t>九</w:t>
      </w:r>
      <w:r w:rsidRPr="00AF3F12">
        <w:rPr>
          <w:rFonts w:ascii="仿宋_GB2312" w:eastAsia="仿宋_GB2312" w:hint="eastAsia"/>
          <w:b/>
          <w:sz w:val="32"/>
          <w:szCs w:val="32"/>
        </w:rPr>
        <w:t>条</w:t>
      </w:r>
      <w:r w:rsidRPr="00B14DF0">
        <w:rPr>
          <w:rFonts w:ascii="仿宋_GB2312" w:eastAsia="仿宋_GB2312" w:hint="eastAsia"/>
          <w:sz w:val="32"/>
          <w:szCs w:val="32"/>
        </w:rPr>
        <w:t xml:space="preserve">  学术委员会委员由不同学科专业的教授代表、党政</w:t>
      </w:r>
      <w:r w:rsidR="000521A6" w:rsidRPr="00B14DF0">
        <w:rPr>
          <w:rFonts w:ascii="仿宋_GB2312" w:eastAsia="仿宋_GB2312" w:hint="eastAsia"/>
          <w:sz w:val="32"/>
          <w:szCs w:val="32"/>
        </w:rPr>
        <w:t>主要负责人</w:t>
      </w:r>
      <w:r w:rsidR="000410A3">
        <w:rPr>
          <w:rFonts w:ascii="仿宋_GB2312" w:eastAsia="仿宋_GB2312" w:hint="eastAsia"/>
          <w:sz w:val="32"/>
          <w:szCs w:val="32"/>
        </w:rPr>
        <w:t>、内设机构负责人</w:t>
      </w:r>
      <w:r w:rsidR="000521A6" w:rsidRPr="00B14DF0">
        <w:rPr>
          <w:rFonts w:ascii="仿宋_GB2312" w:eastAsia="仿宋_GB2312" w:hint="eastAsia"/>
          <w:sz w:val="32"/>
          <w:szCs w:val="32"/>
        </w:rPr>
        <w:t>构成</w:t>
      </w:r>
      <w:r w:rsidR="00AF3F12">
        <w:rPr>
          <w:rFonts w:ascii="仿宋_GB2312" w:eastAsia="仿宋_GB2312" w:hint="eastAsia"/>
          <w:sz w:val="32"/>
          <w:szCs w:val="32"/>
        </w:rPr>
        <w:t>。</w:t>
      </w:r>
    </w:p>
    <w:p w:rsidR="000521A6" w:rsidRPr="00B14DF0" w:rsidRDefault="000521A6" w:rsidP="00AF3F12">
      <w:pPr>
        <w:snapToGrid w:val="0"/>
        <w:spacing w:line="360" w:lineRule="auto"/>
        <w:ind w:firstLineChars="200" w:firstLine="643"/>
        <w:rPr>
          <w:rFonts w:ascii="仿宋_GB2312" w:eastAsia="仿宋_GB2312"/>
          <w:sz w:val="32"/>
          <w:szCs w:val="32"/>
        </w:rPr>
      </w:pPr>
      <w:r w:rsidRPr="00AF3F12">
        <w:rPr>
          <w:rFonts w:ascii="仿宋_GB2312" w:eastAsia="仿宋_GB2312" w:hint="eastAsia"/>
          <w:b/>
          <w:sz w:val="32"/>
          <w:szCs w:val="32"/>
        </w:rPr>
        <w:lastRenderedPageBreak/>
        <w:t>第</w:t>
      </w:r>
      <w:r w:rsidR="001737A7">
        <w:rPr>
          <w:rFonts w:ascii="仿宋_GB2312" w:eastAsia="仿宋_GB2312" w:hint="eastAsia"/>
          <w:b/>
          <w:sz w:val="32"/>
          <w:szCs w:val="32"/>
        </w:rPr>
        <w:t>十</w:t>
      </w:r>
      <w:r w:rsidRPr="00AF3F12">
        <w:rPr>
          <w:rFonts w:ascii="仿宋_GB2312" w:eastAsia="仿宋_GB2312" w:hint="eastAsia"/>
          <w:b/>
          <w:sz w:val="32"/>
          <w:szCs w:val="32"/>
        </w:rPr>
        <w:t>条</w:t>
      </w:r>
      <w:r w:rsidRPr="00B14DF0">
        <w:rPr>
          <w:rFonts w:ascii="仿宋_GB2312" w:eastAsia="仿宋_GB2312" w:hint="eastAsia"/>
          <w:sz w:val="32"/>
          <w:szCs w:val="32"/>
        </w:rPr>
        <w:t xml:space="preserve">  学术委员会委员应符合以下条件：</w:t>
      </w:r>
    </w:p>
    <w:p w:rsidR="000521A6" w:rsidRPr="00B14DF0" w:rsidRDefault="000521A6" w:rsidP="0063109C">
      <w:pPr>
        <w:snapToGrid w:val="0"/>
        <w:spacing w:line="360" w:lineRule="auto"/>
        <w:ind w:firstLineChars="200" w:firstLine="640"/>
        <w:rPr>
          <w:rFonts w:ascii="仿宋_GB2312" w:eastAsia="仿宋_GB2312"/>
          <w:sz w:val="32"/>
          <w:szCs w:val="32"/>
        </w:rPr>
      </w:pPr>
      <w:r w:rsidRPr="00B14DF0">
        <w:rPr>
          <w:rFonts w:ascii="仿宋_GB2312" w:eastAsia="仿宋_GB2312" w:hint="eastAsia"/>
          <w:sz w:val="32"/>
          <w:szCs w:val="32"/>
        </w:rPr>
        <w:t>（一）拥护中国共产党的领导，自觉贯彻党的教育方针，政治立场坚定，思想素质过硬；</w:t>
      </w:r>
    </w:p>
    <w:p w:rsidR="000521A6" w:rsidRPr="00B14DF0" w:rsidRDefault="000521A6" w:rsidP="0063109C">
      <w:pPr>
        <w:snapToGrid w:val="0"/>
        <w:spacing w:line="360" w:lineRule="auto"/>
        <w:ind w:firstLineChars="200" w:firstLine="640"/>
        <w:rPr>
          <w:rFonts w:ascii="仿宋_GB2312" w:eastAsia="仿宋_GB2312"/>
          <w:sz w:val="32"/>
          <w:szCs w:val="32"/>
        </w:rPr>
      </w:pPr>
      <w:r w:rsidRPr="00B14DF0">
        <w:rPr>
          <w:rFonts w:ascii="仿宋_GB2312" w:eastAsia="仿宋_GB2312" w:hint="eastAsia"/>
          <w:sz w:val="32"/>
          <w:szCs w:val="32"/>
        </w:rPr>
        <w:t>（二）遵守宪法、法律、学术委员会章程及相关规则，道德品质高尚、学风端正、治学严谨、坚持原则、顾全大局、公道正派；</w:t>
      </w:r>
    </w:p>
    <w:p w:rsidR="000521A6" w:rsidRPr="00B14DF0" w:rsidRDefault="000521A6" w:rsidP="0063109C">
      <w:pPr>
        <w:snapToGrid w:val="0"/>
        <w:spacing w:line="360" w:lineRule="auto"/>
        <w:ind w:firstLineChars="200" w:firstLine="640"/>
        <w:rPr>
          <w:rFonts w:ascii="仿宋_GB2312" w:eastAsia="仿宋_GB2312"/>
          <w:sz w:val="32"/>
          <w:szCs w:val="32"/>
        </w:rPr>
      </w:pPr>
      <w:r w:rsidRPr="00B14DF0">
        <w:rPr>
          <w:rFonts w:ascii="仿宋_GB2312" w:eastAsia="仿宋_GB2312" w:hint="eastAsia"/>
          <w:sz w:val="32"/>
          <w:szCs w:val="32"/>
        </w:rPr>
        <w:t>（三）教授委员应为学术造诣高、取得突出的教学和科研业绩、在本学科领域有重要影响的在职教师，原则上应具有正高级专业技术职务；</w:t>
      </w:r>
    </w:p>
    <w:p w:rsidR="000521A6" w:rsidRPr="00B14DF0" w:rsidRDefault="000521A6" w:rsidP="0063109C">
      <w:pPr>
        <w:snapToGrid w:val="0"/>
        <w:spacing w:line="360" w:lineRule="auto"/>
        <w:ind w:firstLineChars="200" w:firstLine="640"/>
        <w:rPr>
          <w:rFonts w:ascii="仿宋_GB2312" w:eastAsia="仿宋_GB2312"/>
          <w:sz w:val="32"/>
          <w:szCs w:val="32"/>
        </w:rPr>
      </w:pPr>
      <w:r w:rsidRPr="00B14DF0">
        <w:rPr>
          <w:rFonts w:ascii="仿宋_GB2312" w:eastAsia="仿宋_GB2312" w:hint="eastAsia"/>
          <w:sz w:val="32"/>
          <w:szCs w:val="32"/>
        </w:rPr>
        <w:t>（四）关心学院建设与发展，有参与学术议事决策的能力，能够正常履行职责；</w:t>
      </w:r>
    </w:p>
    <w:p w:rsidR="000521A6" w:rsidRPr="00B14DF0" w:rsidRDefault="000521A6" w:rsidP="0063109C">
      <w:pPr>
        <w:snapToGrid w:val="0"/>
        <w:spacing w:line="360" w:lineRule="auto"/>
        <w:ind w:firstLineChars="200" w:firstLine="640"/>
        <w:rPr>
          <w:rFonts w:ascii="仿宋_GB2312" w:eastAsia="仿宋_GB2312"/>
          <w:sz w:val="32"/>
          <w:szCs w:val="32"/>
        </w:rPr>
      </w:pPr>
      <w:r w:rsidRPr="00B14DF0">
        <w:rPr>
          <w:rFonts w:ascii="仿宋_GB2312" w:eastAsia="仿宋_GB2312" w:hint="eastAsia"/>
          <w:sz w:val="32"/>
          <w:szCs w:val="32"/>
        </w:rPr>
        <w:t>（五）委员年龄原则上不超过</w:t>
      </w:r>
      <w:r w:rsidR="003F0BB3">
        <w:rPr>
          <w:rFonts w:ascii="仿宋_GB2312" w:eastAsia="仿宋_GB2312" w:hint="eastAsia"/>
          <w:sz w:val="32"/>
          <w:szCs w:val="32"/>
        </w:rPr>
        <w:t>60</w:t>
      </w:r>
      <w:r w:rsidRPr="00B14DF0">
        <w:rPr>
          <w:rFonts w:ascii="仿宋_GB2312" w:eastAsia="仿宋_GB2312" w:hint="eastAsia"/>
          <w:sz w:val="32"/>
          <w:szCs w:val="32"/>
        </w:rPr>
        <w:t>岁；</w:t>
      </w:r>
    </w:p>
    <w:p w:rsidR="000521A6" w:rsidRPr="00B14DF0" w:rsidRDefault="000521A6" w:rsidP="0063109C">
      <w:pPr>
        <w:snapToGrid w:val="0"/>
        <w:spacing w:line="360" w:lineRule="auto"/>
        <w:ind w:firstLineChars="200" w:firstLine="640"/>
        <w:rPr>
          <w:rFonts w:ascii="仿宋_GB2312" w:eastAsia="仿宋_GB2312"/>
          <w:sz w:val="32"/>
          <w:szCs w:val="32"/>
        </w:rPr>
      </w:pPr>
      <w:r w:rsidRPr="00B14DF0">
        <w:rPr>
          <w:rFonts w:ascii="仿宋_GB2312" w:eastAsia="仿宋_GB2312" w:hint="eastAsia"/>
          <w:sz w:val="32"/>
          <w:szCs w:val="32"/>
        </w:rPr>
        <w:t>（六）存在夫妻关系、直系血亲关系、三代以内旁系血亲以及近姻亲关系的人员，不得同时进入学术委员会</w:t>
      </w:r>
      <w:r w:rsidR="002708A3">
        <w:rPr>
          <w:rFonts w:ascii="仿宋_GB2312" w:eastAsia="仿宋_GB2312" w:hint="eastAsia"/>
          <w:sz w:val="32"/>
          <w:szCs w:val="32"/>
        </w:rPr>
        <w:t>。</w:t>
      </w:r>
    </w:p>
    <w:p w:rsidR="00C47EF1" w:rsidRPr="00B14DF0" w:rsidRDefault="00C5407E" w:rsidP="00AF3F12">
      <w:pPr>
        <w:spacing w:line="360" w:lineRule="auto"/>
        <w:ind w:firstLineChars="200" w:firstLine="643"/>
        <w:rPr>
          <w:rFonts w:ascii="仿宋_GB2312" w:eastAsia="仿宋_GB2312"/>
          <w:sz w:val="32"/>
          <w:szCs w:val="32"/>
        </w:rPr>
      </w:pPr>
      <w:r w:rsidRPr="00AF3F12">
        <w:rPr>
          <w:rFonts w:ascii="仿宋_GB2312" w:eastAsia="仿宋_GB2312" w:hint="eastAsia"/>
          <w:b/>
          <w:sz w:val="32"/>
          <w:szCs w:val="32"/>
        </w:rPr>
        <w:t>第十</w:t>
      </w:r>
      <w:r w:rsidR="001737A7">
        <w:rPr>
          <w:rFonts w:ascii="仿宋_GB2312" w:eastAsia="仿宋_GB2312" w:hint="eastAsia"/>
          <w:b/>
          <w:sz w:val="32"/>
          <w:szCs w:val="32"/>
        </w:rPr>
        <w:t>一</w:t>
      </w:r>
      <w:r w:rsidRPr="00AF3F12">
        <w:rPr>
          <w:rFonts w:ascii="仿宋_GB2312" w:eastAsia="仿宋_GB2312" w:hint="eastAsia"/>
          <w:b/>
          <w:sz w:val="32"/>
          <w:szCs w:val="32"/>
        </w:rPr>
        <w:t>条</w:t>
      </w:r>
      <w:r w:rsidRPr="00B14DF0">
        <w:rPr>
          <w:rFonts w:ascii="仿宋_GB2312" w:eastAsia="仿宋_GB2312" w:hint="eastAsia"/>
          <w:sz w:val="32"/>
          <w:szCs w:val="32"/>
        </w:rPr>
        <w:t xml:space="preserve">  学术委员会人数</w:t>
      </w:r>
      <w:r w:rsidR="00AF3F12">
        <w:rPr>
          <w:rFonts w:ascii="仿宋_GB2312" w:eastAsia="仿宋_GB2312" w:hint="eastAsia"/>
          <w:sz w:val="32"/>
          <w:szCs w:val="32"/>
        </w:rPr>
        <w:t>应</w:t>
      </w:r>
      <w:r w:rsidRPr="00B14DF0">
        <w:rPr>
          <w:rFonts w:ascii="仿宋_GB2312" w:eastAsia="仿宋_GB2312" w:hint="eastAsia"/>
          <w:sz w:val="32"/>
          <w:szCs w:val="32"/>
        </w:rPr>
        <w:t>与学院的学科、专业设置相匹配，</w:t>
      </w:r>
      <w:r w:rsidR="0033208D" w:rsidRPr="00B14DF0">
        <w:rPr>
          <w:rFonts w:ascii="仿宋_GB2312" w:eastAsia="仿宋_GB2312" w:hint="eastAsia"/>
          <w:sz w:val="32"/>
          <w:szCs w:val="32"/>
        </w:rPr>
        <w:t>总人数</w:t>
      </w:r>
      <w:r w:rsidR="0033208D" w:rsidRPr="007B1C0B">
        <w:rPr>
          <w:rFonts w:ascii="仿宋_GB2312" w:eastAsia="仿宋_GB2312" w:hint="eastAsia"/>
          <w:sz w:val="32"/>
          <w:szCs w:val="32"/>
        </w:rPr>
        <w:t>原则上为</w:t>
      </w:r>
      <w:r w:rsidR="003B5A94" w:rsidRPr="007B1C0B">
        <w:rPr>
          <w:rFonts w:ascii="仿宋_GB2312" w:eastAsia="仿宋_GB2312" w:hint="eastAsia"/>
          <w:sz w:val="32"/>
          <w:szCs w:val="32"/>
        </w:rPr>
        <w:t>9-13</w:t>
      </w:r>
      <w:r w:rsidR="0033208D" w:rsidRPr="007B1C0B">
        <w:rPr>
          <w:rFonts w:ascii="仿宋_GB2312" w:eastAsia="仿宋_GB2312" w:hint="eastAsia"/>
          <w:sz w:val="32"/>
          <w:szCs w:val="32"/>
        </w:rPr>
        <w:t>人的单数，且在职教授人数不低于委员总人数2/3</w:t>
      </w:r>
      <w:r w:rsidR="005026E8" w:rsidRPr="007B1C0B">
        <w:rPr>
          <w:rFonts w:ascii="仿宋_GB2312" w:eastAsia="仿宋_GB2312" w:hint="eastAsia"/>
          <w:sz w:val="32"/>
          <w:szCs w:val="32"/>
        </w:rPr>
        <w:t>；</w:t>
      </w:r>
      <w:r w:rsidR="00C47EF1" w:rsidRPr="007B1C0B">
        <w:rPr>
          <w:rFonts w:ascii="仿宋_GB2312" w:eastAsia="仿宋_GB2312" w:hint="eastAsia"/>
          <w:sz w:val="32"/>
          <w:szCs w:val="32"/>
        </w:rPr>
        <w:t>不担任党政领导职务的专任教师，不少于委员总人数的1/2</w:t>
      </w:r>
      <w:r w:rsidR="003B5A94" w:rsidRPr="007B1C0B">
        <w:rPr>
          <w:rFonts w:ascii="仿宋_GB2312" w:eastAsia="仿宋_GB2312" w:hint="eastAsia"/>
          <w:sz w:val="32"/>
          <w:szCs w:val="32"/>
        </w:rPr>
        <w:t>；职务委员人数不超过委员总人数的1/4。</w:t>
      </w:r>
    </w:p>
    <w:p w:rsidR="0033208D" w:rsidRPr="00B14DF0" w:rsidRDefault="00C47EF1" w:rsidP="0063109C">
      <w:pPr>
        <w:spacing w:line="360" w:lineRule="auto"/>
        <w:ind w:firstLineChars="200" w:firstLine="640"/>
        <w:rPr>
          <w:rFonts w:ascii="仿宋_GB2312" w:eastAsia="仿宋_GB2312"/>
          <w:sz w:val="32"/>
          <w:szCs w:val="32"/>
        </w:rPr>
      </w:pPr>
      <w:r w:rsidRPr="00B14DF0">
        <w:rPr>
          <w:rFonts w:ascii="仿宋_GB2312" w:eastAsia="仿宋_GB2312" w:hint="eastAsia"/>
          <w:sz w:val="32"/>
          <w:szCs w:val="32"/>
        </w:rPr>
        <w:t>教授委员建议人选由各系、所、中心等实体教学科研单位民主推荐，由学院公开公正地遴选产生；职务委员建议人选从学院、各系、所、中心负责人中产生。上述建议人选经学院党政联席会、党委会会议审核批准后，由学院聘任。</w:t>
      </w:r>
    </w:p>
    <w:p w:rsidR="0033208D" w:rsidRPr="00B14DF0" w:rsidRDefault="0033208D" w:rsidP="0063109C">
      <w:pPr>
        <w:spacing w:line="360" w:lineRule="auto"/>
        <w:rPr>
          <w:rFonts w:ascii="仿宋_GB2312" w:eastAsia="仿宋_GB2312"/>
          <w:sz w:val="32"/>
          <w:szCs w:val="32"/>
        </w:rPr>
      </w:pPr>
      <w:r w:rsidRPr="00B14DF0">
        <w:rPr>
          <w:rFonts w:ascii="仿宋_GB2312" w:eastAsia="仿宋_GB2312" w:hint="eastAsia"/>
          <w:sz w:val="32"/>
          <w:szCs w:val="32"/>
        </w:rPr>
        <w:lastRenderedPageBreak/>
        <w:t xml:space="preserve">    </w:t>
      </w:r>
      <w:r w:rsidR="003F0BB3" w:rsidRPr="00B14DF0">
        <w:rPr>
          <w:rFonts w:ascii="仿宋_GB2312" w:eastAsia="仿宋_GB2312" w:hint="eastAsia"/>
          <w:sz w:val="32"/>
          <w:szCs w:val="32"/>
        </w:rPr>
        <w:t>院学术委员会</w:t>
      </w:r>
      <w:r w:rsidR="003F0BB3">
        <w:rPr>
          <w:rFonts w:ascii="仿宋_GB2312" w:eastAsia="仿宋_GB2312" w:hint="eastAsia"/>
          <w:sz w:val="32"/>
          <w:szCs w:val="32"/>
        </w:rPr>
        <w:t>由院长担任</w:t>
      </w:r>
      <w:r w:rsidR="003F0BB3" w:rsidRPr="00B14DF0">
        <w:rPr>
          <w:rFonts w:ascii="仿宋_GB2312" w:eastAsia="仿宋_GB2312" w:hint="eastAsia"/>
          <w:sz w:val="32"/>
          <w:szCs w:val="32"/>
        </w:rPr>
        <w:t>主任</w:t>
      </w:r>
      <w:r w:rsidR="003F0BB3">
        <w:rPr>
          <w:rFonts w:ascii="仿宋_GB2312" w:eastAsia="仿宋_GB2312" w:hint="eastAsia"/>
          <w:sz w:val="32"/>
          <w:szCs w:val="32"/>
        </w:rPr>
        <w:t>，</w:t>
      </w:r>
      <w:r w:rsidR="001D7972">
        <w:rPr>
          <w:rFonts w:ascii="仿宋_GB2312" w:eastAsia="仿宋_GB2312" w:hint="eastAsia"/>
          <w:sz w:val="32"/>
          <w:szCs w:val="32"/>
        </w:rPr>
        <w:t>由分管科研工作的</w:t>
      </w:r>
      <w:r w:rsidR="004776F1">
        <w:rPr>
          <w:rFonts w:ascii="仿宋_GB2312" w:eastAsia="仿宋_GB2312" w:hint="eastAsia"/>
          <w:sz w:val="32"/>
          <w:szCs w:val="32"/>
        </w:rPr>
        <w:t>院</w:t>
      </w:r>
      <w:r w:rsidR="001D7972">
        <w:rPr>
          <w:rFonts w:ascii="仿宋_GB2312" w:eastAsia="仿宋_GB2312" w:hint="eastAsia"/>
          <w:sz w:val="32"/>
          <w:szCs w:val="32"/>
        </w:rPr>
        <w:t>领导担任副主任，</w:t>
      </w:r>
      <w:r w:rsidRPr="00B14DF0">
        <w:rPr>
          <w:rFonts w:ascii="仿宋_GB2312" w:eastAsia="仿宋_GB2312" w:hint="eastAsia"/>
          <w:sz w:val="32"/>
          <w:szCs w:val="32"/>
        </w:rPr>
        <w:t>学术委员会委员由院长牵头，在广泛征求意见和民主协商的基础上，提出委员建议人选，由学院党委会、党政联席会议讨论通过。</w:t>
      </w:r>
    </w:p>
    <w:p w:rsidR="0033208D" w:rsidRPr="00B14DF0" w:rsidRDefault="0033208D" w:rsidP="003F0BB3">
      <w:pPr>
        <w:spacing w:line="360" w:lineRule="auto"/>
        <w:ind w:firstLineChars="200" w:firstLine="643"/>
        <w:rPr>
          <w:rFonts w:ascii="仿宋_GB2312" w:eastAsia="仿宋_GB2312"/>
          <w:sz w:val="32"/>
          <w:szCs w:val="32"/>
        </w:rPr>
      </w:pPr>
      <w:r w:rsidRPr="005026E8">
        <w:rPr>
          <w:rFonts w:ascii="仿宋_GB2312" w:eastAsia="仿宋_GB2312" w:hint="eastAsia"/>
          <w:b/>
          <w:sz w:val="32"/>
          <w:szCs w:val="32"/>
        </w:rPr>
        <w:t>第十</w:t>
      </w:r>
      <w:r w:rsidR="001737A7">
        <w:rPr>
          <w:rFonts w:ascii="仿宋_GB2312" w:eastAsia="仿宋_GB2312" w:hint="eastAsia"/>
          <w:b/>
          <w:sz w:val="32"/>
          <w:szCs w:val="32"/>
        </w:rPr>
        <w:t>二</w:t>
      </w:r>
      <w:r w:rsidRPr="005026E8">
        <w:rPr>
          <w:rFonts w:ascii="仿宋_GB2312" w:eastAsia="仿宋_GB2312" w:hint="eastAsia"/>
          <w:b/>
          <w:sz w:val="32"/>
          <w:szCs w:val="32"/>
        </w:rPr>
        <w:t>条</w:t>
      </w:r>
      <w:r w:rsidR="003F0BB3">
        <w:rPr>
          <w:rFonts w:ascii="仿宋_GB2312" w:eastAsia="仿宋_GB2312" w:hint="eastAsia"/>
          <w:b/>
          <w:sz w:val="32"/>
          <w:szCs w:val="32"/>
        </w:rPr>
        <w:t xml:space="preserve">  </w:t>
      </w:r>
      <w:r w:rsidRPr="00B14DF0">
        <w:rPr>
          <w:rFonts w:ascii="仿宋_GB2312" w:eastAsia="仿宋_GB2312" w:hint="eastAsia"/>
          <w:sz w:val="32"/>
          <w:szCs w:val="32"/>
        </w:rPr>
        <w:t>有下列情形之一的，不再担任学术委员会委员：</w:t>
      </w:r>
    </w:p>
    <w:p w:rsidR="0033208D" w:rsidRPr="00B14DF0" w:rsidRDefault="0033208D" w:rsidP="0063109C">
      <w:pPr>
        <w:spacing w:line="360" w:lineRule="auto"/>
        <w:ind w:firstLineChars="200" w:firstLine="640"/>
        <w:rPr>
          <w:rFonts w:ascii="仿宋_GB2312" w:eastAsia="仿宋_GB2312"/>
          <w:sz w:val="32"/>
          <w:szCs w:val="32"/>
        </w:rPr>
      </w:pPr>
      <w:r w:rsidRPr="00B14DF0">
        <w:rPr>
          <w:rFonts w:ascii="仿宋_GB2312" w:eastAsia="仿宋_GB2312" w:hint="eastAsia"/>
          <w:sz w:val="32"/>
          <w:szCs w:val="32"/>
        </w:rPr>
        <w:t>（一）因身体、年龄、工作调离及职务变动等原因不能履行职责的；</w:t>
      </w:r>
    </w:p>
    <w:p w:rsidR="0033208D" w:rsidRPr="00B14DF0" w:rsidRDefault="0033208D" w:rsidP="0063109C">
      <w:pPr>
        <w:spacing w:line="360" w:lineRule="auto"/>
        <w:ind w:firstLineChars="200" w:firstLine="640"/>
        <w:rPr>
          <w:rFonts w:ascii="仿宋_GB2312" w:eastAsia="仿宋_GB2312"/>
          <w:sz w:val="32"/>
          <w:szCs w:val="32"/>
        </w:rPr>
      </w:pPr>
      <w:r w:rsidRPr="00B14DF0">
        <w:rPr>
          <w:rFonts w:ascii="仿宋_GB2312" w:eastAsia="仿宋_GB2312" w:hint="eastAsia"/>
          <w:sz w:val="32"/>
          <w:szCs w:val="32"/>
        </w:rPr>
        <w:t>（二）本人书面申请辞去委员职务的；</w:t>
      </w:r>
    </w:p>
    <w:p w:rsidR="0033208D" w:rsidRPr="00B14DF0" w:rsidRDefault="0033208D" w:rsidP="0063109C">
      <w:pPr>
        <w:spacing w:line="360" w:lineRule="auto"/>
        <w:ind w:firstLineChars="200" w:firstLine="640"/>
        <w:rPr>
          <w:rFonts w:ascii="仿宋_GB2312" w:eastAsia="仿宋_GB2312"/>
          <w:sz w:val="32"/>
          <w:szCs w:val="32"/>
        </w:rPr>
      </w:pPr>
      <w:r w:rsidRPr="00B14DF0">
        <w:rPr>
          <w:rFonts w:ascii="仿宋_GB2312" w:eastAsia="仿宋_GB2312" w:hint="eastAsia"/>
          <w:sz w:val="32"/>
          <w:szCs w:val="32"/>
        </w:rPr>
        <w:t>（三）连续4次不能参加学术委员会会议的；</w:t>
      </w:r>
    </w:p>
    <w:p w:rsidR="0033208D" w:rsidRPr="00B14DF0" w:rsidRDefault="0033208D" w:rsidP="0063109C">
      <w:pPr>
        <w:spacing w:line="360" w:lineRule="auto"/>
        <w:ind w:firstLineChars="200" w:firstLine="640"/>
        <w:rPr>
          <w:rFonts w:ascii="仿宋_GB2312" w:eastAsia="仿宋_GB2312"/>
          <w:sz w:val="32"/>
          <w:szCs w:val="32"/>
        </w:rPr>
      </w:pPr>
      <w:r w:rsidRPr="00B14DF0">
        <w:rPr>
          <w:rFonts w:ascii="仿宋_GB2312" w:eastAsia="仿宋_GB2312" w:hint="eastAsia"/>
          <w:sz w:val="32"/>
          <w:szCs w:val="32"/>
        </w:rPr>
        <w:t>（四）未履行保密义务的；</w:t>
      </w:r>
    </w:p>
    <w:p w:rsidR="0033208D" w:rsidRPr="00B14DF0" w:rsidRDefault="0033208D" w:rsidP="0063109C">
      <w:pPr>
        <w:spacing w:line="360" w:lineRule="auto"/>
        <w:ind w:firstLineChars="200" w:firstLine="640"/>
        <w:rPr>
          <w:rFonts w:ascii="仿宋_GB2312" w:eastAsia="仿宋_GB2312"/>
          <w:sz w:val="32"/>
          <w:szCs w:val="32"/>
        </w:rPr>
      </w:pPr>
      <w:r w:rsidRPr="00B14DF0">
        <w:rPr>
          <w:rFonts w:ascii="仿宋_GB2312" w:eastAsia="仿宋_GB2312" w:hint="eastAsia"/>
          <w:sz w:val="32"/>
          <w:szCs w:val="32"/>
        </w:rPr>
        <w:t>（五）有违法、违反教师职业道德行为的或存在学术不端行为的；</w:t>
      </w:r>
    </w:p>
    <w:p w:rsidR="0033208D" w:rsidRPr="00B14DF0" w:rsidRDefault="0033208D" w:rsidP="0063109C">
      <w:pPr>
        <w:spacing w:line="360" w:lineRule="auto"/>
        <w:ind w:firstLineChars="200" w:firstLine="640"/>
        <w:rPr>
          <w:rFonts w:ascii="仿宋_GB2312" w:eastAsia="仿宋_GB2312"/>
          <w:sz w:val="32"/>
          <w:szCs w:val="32"/>
        </w:rPr>
      </w:pPr>
      <w:r w:rsidRPr="00B14DF0">
        <w:rPr>
          <w:rFonts w:ascii="仿宋_GB2312" w:eastAsia="仿宋_GB2312" w:hint="eastAsia"/>
          <w:sz w:val="32"/>
          <w:szCs w:val="32"/>
        </w:rPr>
        <w:t>（六）因其他原因不能担任委员职务的。</w:t>
      </w:r>
    </w:p>
    <w:p w:rsidR="0033208D" w:rsidRPr="00B14DF0" w:rsidRDefault="0033208D" w:rsidP="005026E8">
      <w:pPr>
        <w:spacing w:line="360" w:lineRule="auto"/>
        <w:ind w:firstLineChars="200" w:firstLine="640"/>
        <w:rPr>
          <w:rFonts w:ascii="仿宋_GB2312" w:eastAsia="仿宋_GB2312"/>
          <w:sz w:val="32"/>
          <w:szCs w:val="32"/>
        </w:rPr>
      </w:pPr>
      <w:r w:rsidRPr="00B14DF0">
        <w:rPr>
          <w:rFonts w:ascii="仿宋_GB2312" w:eastAsia="仿宋_GB2312" w:hint="eastAsia"/>
          <w:sz w:val="32"/>
          <w:szCs w:val="32"/>
        </w:rPr>
        <w:t>有上述第（四）或第（五）款情形的，一经查实即取消委员资格。</w:t>
      </w:r>
    </w:p>
    <w:p w:rsidR="00C47EF1" w:rsidRPr="00B14DF0" w:rsidRDefault="00C47EF1" w:rsidP="005026E8">
      <w:pPr>
        <w:spacing w:line="360" w:lineRule="auto"/>
        <w:ind w:firstLineChars="200" w:firstLine="640"/>
        <w:rPr>
          <w:rFonts w:ascii="仿宋_GB2312" w:eastAsia="仿宋_GB2312"/>
          <w:sz w:val="32"/>
          <w:szCs w:val="32"/>
        </w:rPr>
      </w:pPr>
      <w:r w:rsidRPr="00B14DF0">
        <w:rPr>
          <w:rFonts w:ascii="仿宋_GB2312" w:eastAsia="仿宋_GB2312" w:hint="eastAsia"/>
          <w:sz w:val="32"/>
          <w:szCs w:val="32"/>
        </w:rPr>
        <w:t>委员个别调整时，按相应的委员产生办法</w:t>
      </w:r>
      <w:r w:rsidR="005026E8">
        <w:rPr>
          <w:rFonts w:ascii="仿宋_GB2312" w:eastAsia="仿宋_GB2312" w:hint="eastAsia"/>
          <w:sz w:val="32"/>
          <w:szCs w:val="32"/>
        </w:rPr>
        <w:t>进行</w:t>
      </w:r>
      <w:r w:rsidRPr="00B14DF0">
        <w:rPr>
          <w:rFonts w:ascii="仿宋_GB2312" w:eastAsia="仿宋_GB2312" w:hint="eastAsia"/>
          <w:sz w:val="32"/>
          <w:szCs w:val="32"/>
        </w:rPr>
        <w:t>增补</w:t>
      </w:r>
      <w:r w:rsidR="005026E8">
        <w:rPr>
          <w:rFonts w:ascii="仿宋_GB2312" w:eastAsia="仿宋_GB2312" w:hint="eastAsia"/>
          <w:sz w:val="32"/>
          <w:szCs w:val="32"/>
        </w:rPr>
        <w:t>。</w:t>
      </w:r>
    </w:p>
    <w:p w:rsidR="0033208D" w:rsidRPr="00B14DF0" w:rsidRDefault="005026E8" w:rsidP="005026E8">
      <w:pPr>
        <w:spacing w:line="360" w:lineRule="auto"/>
        <w:ind w:firstLineChars="200" w:firstLine="643"/>
        <w:rPr>
          <w:rFonts w:ascii="仿宋_GB2312" w:eastAsia="仿宋_GB2312"/>
          <w:sz w:val="32"/>
          <w:szCs w:val="32"/>
        </w:rPr>
      </w:pPr>
      <w:r>
        <w:rPr>
          <w:rFonts w:ascii="仿宋_GB2312" w:eastAsia="仿宋_GB2312" w:hint="eastAsia"/>
          <w:b/>
          <w:sz w:val="32"/>
          <w:szCs w:val="32"/>
        </w:rPr>
        <w:t>第十</w:t>
      </w:r>
      <w:r w:rsidR="00FC59C1">
        <w:rPr>
          <w:rFonts w:ascii="仿宋_GB2312" w:eastAsia="仿宋_GB2312" w:hint="eastAsia"/>
          <w:b/>
          <w:sz w:val="32"/>
          <w:szCs w:val="32"/>
        </w:rPr>
        <w:t>三</w:t>
      </w:r>
      <w:r w:rsidR="00C47EF1" w:rsidRPr="005026E8">
        <w:rPr>
          <w:rFonts w:ascii="仿宋_GB2312" w:eastAsia="仿宋_GB2312" w:hint="eastAsia"/>
          <w:b/>
          <w:sz w:val="32"/>
          <w:szCs w:val="32"/>
        </w:rPr>
        <w:t>条</w:t>
      </w:r>
      <w:r w:rsidR="00C47EF1" w:rsidRPr="00B14DF0">
        <w:rPr>
          <w:rFonts w:ascii="仿宋_GB2312" w:eastAsia="仿宋_GB2312" w:hint="eastAsia"/>
          <w:sz w:val="32"/>
          <w:szCs w:val="32"/>
        </w:rPr>
        <w:t xml:space="preserve">  </w:t>
      </w:r>
      <w:r w:rsidR="008706A1">
        <w:rPr>
          <w:rFonts w:ascii="仿宋_GB2312" w:eastAsia="仿宋_GB2312" w:hint="eastAsia"/>
          <w:sz w:val="32"/>
          <w:szCs w:val="32"/>
        </w:rPr>
        <w:t>学术委员会</w:t>
      </w:r>
      <w:r w:rsidR="00C47EF1" w:rsidRPr="00B14DF0">
        <w:rPr>
          <w:rFonts w:ascii="仿宋_GB2312" w:eastAsia="仿宋_GB2312" w:hint="eastAsia"/>
          <w:sz w:val="32"/>
          <w:szCs w:val="32"/>
        </w:rPr>
        <w:t>委员任期</w:t>
      </w:r>
      <w:r w:rsidR="008706A1">
        <w:rPr>
          <w:rFonts w:ascii="仿宋_GB2312" w:eastAsia="仿宋_GB2312" w:hint="eastAsia"/>
          <w:sz w:val="32"/>
          <w:szCs w:val="32"/>
        </w:rPr>
        <w:t>与学校中层领导干部任期一致</w:t>
      </w:r>
      <w:r w:rsidR="00C47EF1" w:rsidRPr="00B14DF0">
        <w:rPr>
          <w:rFonts w:ascii="仿宋_GB2312" w:eastAsia="仿宋_GB2312" w:hint="eastAsia"/>
          <w:sz w:val="32"/>
          <w:szCs w:val="32"/>
        </w:rPr>
        <w:t>。</w:t>
      </w:r>
      <w:r w:rsidR="00A223F3">
        <w:rPr>
          <w:rFonts w:ascii="仿宋_GB2312" w:eastAsia="仿宋_GB2312" w:hint="eastAsia"/>
          <w:sz w:val="32"/>
          <w:szCs w:val="32"/>
        </w:rPr>
        <w:t>成员中如有职务委员，</w:t>
      </w:r>
      <w:r w:rsidR="00C47EF1" w:rsidRPr="00B14DF0">
        <w:rPr>
          <w:rFonts w:ascii="仿宋_GB2312" w:eastAsia="仿宋_GB2312" w:hint="eastAsia"/>
          <w:sz w:val="32"/>
          <w:szCs w:val="32"/>
        </w:rPr>
        <w:t>职务委员随职务任免而自然更替</w:t>
      </w:r>
      <w:r w:rsidR="00A223F3">
        <w:rPr>
          <w:rFonts w:ascii="仿宋_GB2312" w:eastAsia="仿宋_GB2312" w:hint="eastAsia"/>
          <w:sz w:val="32"/>
          <w:szCs w:val="32"/>
        </w:rPr>
        <w:t>。</w:t>
      </w:r>
    </w:p>
    <w:p w:rsidR="00C47EF1" w:rsidRPr="00B14DF0" w:rsidRDefault="00C47EF1" w:rsidP="0063109C">
      <w:pPr>
        <w:spacing w:line="360" w:lineRule="auto"/>
        <w:ind w:firstLineChars="200" w:firstLine="640"/>
        <w:rPr>
          <w:rFonts w:ascii="仿宋_GB2312" w:eastAsia="仿宋_GB2312"/>
          <w:sz w:val="32"/>
          <w:szCs w:val="32"/>
        </w:rPr>
      </w:pPr>
      <w:r w:rsidRPr="00B14DF0">
        <w:rPr>
          <w:rFonts w:ascii="仿宋_GB2312" w:eastAsia="仿宋_GB2312" w:hint="eastAsia"/>
          <w:sz w:val="32"/>
          <w:szCs w:val="32"/>
        </w:rPr>
        <w:t>因本章第十</w:t>
      </w:r>
      <w:r w:rsidR="00FC59C1">
        <w:rPr>
          <w:rFonts w:ascii="仿宋_GB2312" w:eastAsia="仿宋_GB2312" w:hint="eastAsia"/>
          <w:sz w:val="32"/>
          <w:szCs w:val="32"/>
        </w:rPr>
        <w:t>三</w:t>
      </w:r>
      <w:r w:rsidRPr="00B14DF0">
        <w:rPr>
          <w:rFonts w:ascii="仿宋_GB2312" w:eastAsia="仿宋_GB2312" w:hint="eastAsia"/>
          <w:sz w:val="32"/>
          <w:szCs w:val="32"/>
        </w:rPr>
        <w:t>条而增补的委员，其任期与被替补委员剩余任期相同。</w:t>
      </w:r>
    </w:p>
    <w:p w:rsidR="00C47EF1" w:rsidRPr="00B14DF0" w:rsidRDefault="005026E8" w:rsidP="005026E8">
      <w:pPr>
        <w:spacing w:line="360" w:lineRule="auto"/>
        <w:ind w:firstLineChars="200" w:firstLine="643"/>
        <w:rPr>
          <w:rFonts w:ascii="仿宋_GB2312" w:eastAsia="仿宋_GB2312"/>
          <w:sz w:val="32"/>
          <w:szCs w:val="32"/>
        </w:rPr>
      </w:pPr>
      <w:r>
        <w:rPr>
          <w:rFonts w:ascii="仿宋_GB2312" w:eastAsia="仿宋_GB2312" w:hint="eastAsia"/>
          <w:b/>
          <w:sz w:val="32"/>
          <w:szCs w:val="32"/>
        </w:rPr>
        <w:t>第十</w:t>
      </w:r>
      <w:r w:rsidR="00FC59C1">
        <w:rPr>
          <w:rFonts w:ascii="仿宋_GB2312" w:eastAsia="仿宋_GB2312" w:hint="eastAsia"/>
          <w:b/>
          <w:sz w:val="32"/>
          <w:szCs w:val="32"/>
        </w:rPr>
        <w:t>四</w:t>
      </w:r>
      <w:r w:rsidR="00C47EF1" w:rsidRPr="005026E8">
        <w:rPr>
          <w:rFonts w:ascii="仿宋_GB2312" w:eastAsia="仿宋_GB2312" w:hint="eastAsia"/>
          <w:b/>
          <w:sz w:val="32"/>
          <w:szCs w:val="32"/>
        </w:rPr>
        <w:t>条</w:t>
      </w:r>
      <w:r w:rsidR="00C47EF1" w:rsidRPr="00B14DF0">
        <w:rPr>
          <w:rFonts w:ascii="仿宋_GB2312" w:eastAsia="仿宋_GB2312" w:hint="eastAsia"/>
          <w:sz w:val="32"/>
          <w:szCs w:val="32"/>
        </w:rPr>
        <w:t xml:space="preserve">  院学术委员会委员享有以下权利：</w:t>
      </w:r>
    </w:p>
    <w:p w:rsidR="00C47EF1" w:rsidRPr="00B14DF0" w:rsidRDefault="00C47EF1" w:rsidP="0063109C">
      <w:pPr>
        <w:spacing w:line="360" w:lineRule="auto"/>
        <w:ind w:firstLineChars="200" w:firstLine="640"/>
        <w:rPr>
          <w:rFonts w:ascii="仿宋_GB2312" w:eastAsia="仿宋_GB2312"/>
          <w:sz w:val="32"/>
          <w:szCs w:val="32"/>
        </w:rPr>
      </w:pPr>
      <w:r w:rsidRPr="00B14DF0">
        <w:rPr>
          <w:rFonts w:ascii="仿宋_GB2312" w:eastAsia="仿宋_GB2312" w:hint="eastAsia"/>
          <w:sz w:val="32"/>
          <w:szCs w:val="32"/>
        </w:rPr>
        <w:t>（一）知悉与学术事务相关的各项管理制度、信息等；</w:t>
      </w:r>
    </w:p>
    <w:p w:rsidR="00C47EF1" w:rsidRPr="00B14DF0" w:rsidRDefault="00C47EF1" w:rsidP="0063109C">
      <w:pPr>
        <w:spacing w:line="360" w:lineRule="auto"/>
        <w:ind w:firstLineChars="200" w:firstLine="640"/>
        <w:rPr>
          <w:rFonts w:ascii="仿宋_GB2312" w:eastAsia="仿宋_GB2312"/>
          <w:sz w:val="32"/>
          <w:szCs w:val="32"/>
        </w:rPr>
      </w:pPr>
      <w:r w:rsidRPr="00B14DF0">
        <w:rPr>
          <w:rFonts w:ascii="仿宋_GB2312" w:eastAsia="仿宋_GB2312" w:hint="eastAsia"/>
          <w:sz w:val="32"/>
          <w:szCs w:val="32"/>
        </w:rPr>
        <w:lastRenderedPageBreak/>
        <w:t>（二）出席学术委员会会议；</w:t>
      </w:r>
    </w:p>
    <w:p w:rsidR="00C47EF1" w:rsidRPr="00B14DF0" w:rsidRDefault="00C47EF1" w:rsidP="0063109C">
      <w:pPr>
        <w:spacing w:line="360" w:lineRule="auto"/>
        <w:ind w:firstLineChars="200" w:firstLine="640"/>
        <w:rPr>
          <w:rFonts w:ascii="仿宋_GB2312" w:eastAsia="仿宋_GB2312"/>
          <w:sz w:val="32"/>
          <w:szCs w:val="32"/>
        </w:rPr>
      </w:pPr>
      <w:r w:rsidRPr="00B14DF0">
        <w:rPr>
          <w:rFonts w:ascii="仿宋_GB2312" w:eastAsia="仿宋_GB2312" w:hint="eastAsia"/>
          <w:sz w:val="32"/>
          <w:szCs w:val="32"/>
        </w:rPr>
        <w:t>（三）就学术委员会职责范围内的事项发表意见和建议；</w:t>
      </w:r>
    </w:p>
    <w:p w:rsidR="00C47EF1" w:rsidRPr="00B14DF0" w:rsidRDefault="00C47EF1" w:rsidP="0063109C">
      <w:pPr>
        <w:spacing w:line="360" w:lineRule="auto"/>
        <w:ind w:firstLineChars="200" w:firstLine="640"/>
        <w:rPr>
          <w:rFonts w:ascii="仿宋_GB2312" w:eastAsia="仿宋_GB2312"/>
          <w:sz w:val="32"/>
          <w:szCs w:val="32"/>
        </w:rPr>
      </w:pPr>
      <w:r w:rsidRPr="00B14DF0">
        <w:rPr>
          <w:rFonts w:ascii="仿宋_GB2312" w:eastAsia="仿宋_GB2312" w:hint="eastAsia"/>
          <w:sz w:val="32"/>
          <w:szCs w:val="32"/>
        </w:rPr>
        <w:t>（四）就学术委员会职责范围内的事项进行审议或表决；</w:t>
      </w:r>
    </w:p>
    <w:p w:rsidR="00C47EF1" w:rsidRPr="00B14DF0" w:rsidRDefault="00C47EF1" w:rsidP="0063109C">
      <w:pPr>
        <w:spacing w:line="360" w:lineRule="auto"/>
        <w:ind w:firstLineChars="200" w:firstLine="640"/>
        <w:rPr>
          <w:rFonts w:ascii="仿宋_GB2312" w:eastAsia="仿宋_GB2312"/>
          <w:sz w:val="32"/>
          <w:szCs w:val="32"/>
        </w:rPr>
      </w:pPr>
      <w:r w:rsidRPr="00B14DF0">
        <w:rPr>
          <w:rFonts w:ascii="仿宋_GB2312" w:eastAsia="仿宋_GB2312" w:hint="eastAsia"/>
          <w:sz w:val="32"/>
          <w:szCs w:val="32"/>
        </w:rPr>
        <w:t>（五）其他与履行职责相关的权利。</w:t>
      </w:r>
    </w:p>
    <w:p w:rsidR="00C47EF1" w:rsidRPr="00B14DF0" w:rsidRDefault="00C47EF1" w:rsidP="005026E8">
      <w:pPr>
        <w:spacing w:line="360" w:lineRule="auto"/>
        <w:ind w:firstLineChars="200" w:firstLine="643"/>
        <w:rPr>
          <w:rFonts w:ascii="仿宋_GB2312" w:eastAsia="仿宋_GB2312"/>
          <w:sz w:val="32"/>
          <w:szCs w:val="32"/>
        </w:rPr>
      </w:pPr>
      <w:r w:rsidRPr="005026E8">
        <w:rPr>
          <w:rFonts w:ascii="仿宋_GB2312" w:eastAsia="仿宋_GB2312" w:hint="eastAsia"/>
          <w:b/>
          <w:sz w:val="32"/>
          <w:szCs w:val="32"/>
        </w:rPr>
        <w:t>第十</w:t>
      </w:r>
      <w:r w:rsidR="00FC59C1">
        <w:rPr>
          <w:rFonts w:ascii="仿宋_GB2312" w:eastAsia="仿宋_GB2312" w:hint="eastAsia"/>
          <w:b/>
          <w:sz w:val="32"/>
          <w:szCs w:val="32"/>
        </w:rPr>
        <w:t>五</w:t>
      </w:r>
      <w:r w:rsidRPr="005026E8">
        <w:rPr>
          <w:rFonts w:ascii="仿宋_GB2312" w:eastAsia="仿宋_GB2312" w:hint="eastAsia"/>
          <w:b/>
          <w:sz w:val="32"/>
          <w:szCs w:val="32"/>
        </w:rPr>
        <w:t>条</w:t>
      </w:r>
      <w:r w:rsidRPr="00B14DF0">
        <w:rPr>
          <w:rFonts w:ascii="仿宋_GB2312" w:eastAsia="仿宋_GB2312" w:hint="eastAsia"/>
          <w:sz w:val="32"/>
          <w:szCs w:val="32"/>
        </w:rPr>
        <w:t xml:space="preserve">  院学术委员会委员承担以下义务：</w:t>
      </w:r>
    </w:p>
    <w:p w:rsidR="00C47EF1" w:rsidRPr="00B14DF0" w:rsidRDefault="00C47EF1" w:rsidP="0063109C">
      <w:pPr>
        <w:spacing w:line="360" w:lineRule="auto"/>
        <w:ind w:firstLineChars="200" w:firstLine="640"/>
        <w:rPr>
          <w:rFonts w:ascii="仿宋_GB2312" w:eastAsia="仿宋_GB2312"/>
          <w:sz w:val="32"/>
          <w:szCs w:val="32"/>
        </w:rPr>
      </w:pPr>
      <w:r w:rsidRPr="00B14DF0">
        <w:rPr>
          <w:rFonts w:ascii="仿宋_GB2312" w:eastAsia="仿宋_GB2312" w:hint="eastAsia"/>
          <w:sz w:val="32"/>
          <w:szCs w:val="32"/>
        </w:rPr>
        <w:t>（一）遵守学术委员会章程及相关规则，坚守学术专业判断，恪尽职守，积极、公正、公平地履行职责；</w:t>
      </w:r>
    </w:p>
    <w:p w:rsidR="00C47EF1" w:rsidRPr="00B14DF0" w:rsidRDefault="00C47EF1" w:rsidP="0063109C">
      <w:pPr>
        <w:spacing w:line="360" w:lineRule="auto"/>
        <w:ind w:firstLineChars="200" w:firstLine="640"/>
        <w:rPr>
          <w:rFonts w:ascii="仿宋_GB2312" w:eastAsia="仿宋_GB2312"/>
          <w:sz w:val="32"/>
          <w:szCs w:val="32"/>
        </w:rPr>
      </w:pPr>
      <w:r w:rsidRPr="00B14DF0">
        <w:rPr>
          <w:rFonts w:ascii="仿宋_GB2312" w:eastAsia="仿宋_GB2312" w:hint="eastAsia"/>
          <w:sz w:val="32"/>
          <w:szCs w:val="32"/>
        </w:rPr>
        <w:t>（二）对委员在会议中发表的言论以及学术委员会认为应当保密的其他事项进行保密；</w:t>
      </w:r>
    </w:p>
    <w:p w:rsidR="00C47EF1" w:rsidRPr="00B14DF0" w:rsidRDefault="00C47EF1" w:rsidP="0063109C">
      <w:pPr>
        <w:spacing w:line="360" w:lineRule="auto"/>
        <w:ind w:firstLineChars="200" w:firstLine="640"/>
        <w:rPr>
          <w:rFonts w:ascii="仿宋_GB2312" w:eastAsia="仿宋_GB2312"/>
          <w:sz w:val="32"/>
          <w:szCs w:val="32"/>
        </w:rPr>
      </w:pPr>
      <w:r w:rsidRPr="00B14DF0">
        <w:rPr>
          <w:rFonts w:ascii="仿宋_GB2312" w:eastAsia="仿宋_GB2312" w:hint="eastAsia"/>
          <w:sz w:val="32"/>
          <w:szCs w:val="32"/>
        </w:rPr>
        <w:t>（三）因特殊情况不能出席会议时，应以书面形式</w:t>
      </w:r>
      <w:proofErr w:type="gramStart"/>
      <w:r w:rsidRPr="00B14DF0">
        <w:rPr>
          <w:rFonts w:ascii="仿宋_GB2312" w:eastAsia="仿宋_GB2312" w:hint="eastAsia"/>
          <w:sz w:val="32"/>
          <w:szCs w:val="32"/>
        </w:rPr>
        <w:t>向学术</w:t>
      </w:r>
      <w:proofErr w:type="gramEnd"/>
      <w:r w:rsidRPr="00B14DF0">
        <w:rPr>
          <w:rFonts w:ascii="仿宋_GB2312" w:eastAsia="仿宋_GB2312" w:hint="eastAsia"/>
          <w:sz w:val="32"/>
          <w:szCs w:val="32"/>
        </w:rPr>
        <w:t>委员会主任请假；不能出席会议的委员不得委托其他人员代为投票</w:t>
      </w:r>
      <w:r w:rsidR="00F42BE2" w:rsidRPr="00B14DF0">
        <w:rPr>
          <w:rFonts w:ascii="仿宋_GB2312" w:eastAsia="仿宋_GB2312" w:hint="eastAsia"/>
          <w:sz w:val="32"/>
          <w:szCs w:val="32"/>
        </w:rPr>
        <w:t>；</w:t>
      </w:r>
    </w:p>
    <w:p w:rsidR="00F42BE2" w:rsidRPr="00B14DF0" w:rsidRDefault="00F42BE2" w:rsidP="0063109C">
      <w:pPr>
        <w:spacing w:line="360" w:lineRule="auto"/>
        <w:ind w:firstLineChars="200" w:firstLine="640"/>
        <w:rPr>
          <w:rFonts w:ascii="仿宋_GB2312" w:eastAsia="仿宋_GB2312"/>
          <w:sz w:val="32"/>
          <w:szCs w:val="32"/>
        </w:rPr>
      </w:pPr>
      <w:r w:rsidRPr="00B14DF0">
        <w:rPr>
          <w:rFonts w:ascii="仿宋_GB2312" w:eastAsia="仿宋_GB2312" w:hint="eastAsia"/>
          <w:sz w:val="32"/>
          <w:szCs w:val="32"/>
        </w:rPr>
        <w:t>（四）维护学术委员会会议的严肃性和纯洁性，不</w:t>
      </w:r>
      <w:proofErr w:type="gramStart"/>
      <w:r w:rsidRPr="00B14DF0">
        <w:rPr>
          <w:rFonts w:ascii="仿宋_GB2312" w:eastAsia="仿宋_GB2312" w:hint="eastAsia"/>
          <w:sz w:val="32"/>
          <w:szCs w:val="32"/>
        </w:rPr>
        <w:t>向学术</w:t>
      </w:r>
      <w:proofErr w:type="gramEnd"/>
      <w:r w:rsidRPr="00B14DF0">
        <w:rPr>
          <w:rFonts w:ascii="仿宋_GB2312" w:eastAsia="仿宋_GB2312" w:hint="eastAsia"/>
          <w:sz w:val="32"/>
          <w:szCs w:val="32"/>
        </w:rPr>
        <w:t>委员会动议与学术无关的事项；</w:t>
      </w:r>
    </w:p>
    <w:p w:rsidR="00F42BE2" w:rsidRPr="00B14DF0" w:rsidRDefault="00F42BE2" w:rsidP="0063109C">
      <w:pPr>
        <w:spacing w:line="360" w:lineRule="auto"/>
        <w:ind w:firstLineChars="200" w:firstLine="640"/>
        <w:rPr>
          <w:rFonts w:ascii="仿宋_GB2312" w:eastAsia="仿宋_GB2312"/>
          <w:sz w:val="32"/>
          <w:szCs w:val="32"/>
        </w:rPr>
      </w:pPr>
      <w:r w:rsidRPr="00B14DF0">
        <w:rPr>
          <w:rFonts w:ascii="仿宋_GB2312" w:eastAsia="仿宋_GB2312" w:hint="eastAsia"/>
          <w:sz w:val="32"/>
          <w:szCs w:val="32"/>
        </w:rPr>
        <w:t>（五）学术委员会审议、决定或者评定的事项涉及委员本人或与其存在</w:t>
      </w:r>
      <w:r w:rsidR="00795EA3">
        <w:rPr>
          <w:rFonts w:ascii="仿宋_GB2312" w:eastAsia="仿宋_GB2312" w:hint="eastAsia"/>
          <w:sz w:val="32"/>
          <w:szCs w:val="32"/>
        </w:rPr>
        <w:t>亲属</w:t>
      </w:r>
      <w:r w:rsidRPr="00B14DF0">
        <w:rPr>
          <w:rFonts w:ascii="仿宋_GB2312" w:eastAsia="仿宋_GB2312" w:hint="eastAsia"/>
          <w:sz w:val="32"/>
          <w:szCs w:val="32"/>
        </w:rPr>
        <w:t>关系的，或具有其他</w:t>
      </w:r>
      <w:r w:rsidR="00795EA3">
        <w:rPr>
          <w:rFonts w:ascii="仿宋_GB2312" w:eastAsia="仿宋_GB2312" w:hint="eastAsia"/>
          <w:sz w:val="32"/>
          <w:szCs w:val="32"/>
        </w:rPr>
        <w:t>利害</w:t>
      </w:r>
      <w:r w:rsidRPr="00B14DF0">
        <w:rPr>
          <w:rFonts w:ascii="仿宋_GB2312" w:eastAsia="仿宋_GB2312" w:hint="eastAsia"/>
          <w:sz w:val="32"/>
          <w:szCs w:val="32"/>
        </w:rPr>
        <w:t>关系的，相关委员应当主动回避，不参加讨论和表决；</w:t>
      </w:r>
    </w:p>
    <w:p w:rsidR="00F42BE2" w:rsidRPr="00B14DF0" w:rsidRDefault="00F42BE2" w:rsidP="0063109C">
      <w:pPr>
        <w:spacing w:line="360" w:lineRule="auto"/>
        <w:ind w:firstLineChars="200" w:firstLine="640"/>
        <w:rPr>
          <w:rFonts w:ascii="仿宋_GB2312" w:eastAsia="仿宋_GB2312"/>
          <w:sz w:val="32"/>
          <w:szCs w:val="32"/>
        </w:rPr>
      </w:pPr>
      <w:r w:rsidRPr="00B14DF0">
        <w:rPr>
          <w:rFonts w:ascii="仿宋_GB2312" w:eastAsia="仿宋_GB2312" w:hint="eastAsia"/>
          <w:sz w:val="32"/>
          <w:szCs w:val="32"/>
        </w:rPr>
        <w:t>（六）其他与履行职责相关的义务</w:t>
      </w:r>
      <w:r w:rsidR="002708A3">
        <w:rPr>
          <w:rFonts w:ascii="仿宋_GB2312" w:eastAsia="仿宋_GB2312" w:hint="eastAsia"/>
          <w:sz w:val="32"/>
          <w:szCs w:val="32"/>
        </w:rPr>
        <w:t>。</w:t>
      </w:r>
    </w:p>
    <w:p w:rsidR="00F42BE2" w:rsidRPr="0063109C" w:rsidRDefault="00F42BE2" w:rsidP="003B5A94">
      <w:pPr>
        <w:adjustRightInd w:val="0"/>
        <w:snapToGrid w:val="0"/>
        <w:spacing w:beforeLines="150" w:before="468" w:afterLines="50" w:after="156" w:line="360" w:lineRule="auto"/>
        <w:jc w:val="center"/>
        <w:rPr>
          <w:rFonts w:ascii="仿宋_GB2312" w:eastAsia="仿宋_GB2312"/>
          <w:b/>
          <w:sz w:val="32"/>
          <w:szCs w:val="32"/>
        </w:rPr>
      </w:pPr>
      <w:r w:rsidRPr="0063109C">
        <w:rPr>
          <w:rFonts w:ascii="仿宋_GB2312" w:eastAsia="仿宋_GB2312" w:hint="eastAsia"/>
          <w:b/>
          <w:sz w:val="32"/>
          <w:szCs w:val="32"/>
        </w:rPr>
        <w:t>第</w:t>
      </w:r>
      <w:r w:rsidR="001737A7">
        <w:rPr>
          <w:rFonts w:ascii="仿宋_GB2312" w:eastAsia="仿宋_GB2312" w:hint="eastAsia"/>
          <w:b/>
          <w:sz w:val="32"/>
          <w:szCs w:val="32"/>
        </w:rPr>
        <w:t>四</w:t>
      </w:r>
      <w:r w:rsidRPr="0063109C">
        <w:rPr>
          <w:rFonts w:ascii="仿宋_GB2312" w:eastAsia="仿宋_GB2312" w:hint="eastAsia"/>
          <w:b/>
          <w:sz w:val="32"/>
          <w:szCs w:val="32"/>
        </w:rPr>
        <w:t>章  运</w:t>
      </w:r>
      <w:r w:rsidR="005026E8">
        <w:rPr>
          <w:rFonts w:ascii="仿宋_GB2312" w:eastAsia="仿宋_GB2312" w:hint="eastAsia"/>
          <w:b/>
          <w:sz w:val="32"/>
          <w:szCs w:val="32"/>
        </w:rPr>
        <w:t xml:space="preserve">  </w:t>
      </w:r>
      <w:r w:rsidRPr="0063109C">
        <w:rPr>
          <w:rFonts w:ascii="仿宋_GB2312" w:eastAsia="仿宋_GB2312" w:hint="eastAsia"/>
          <w:b/>
          <w:sz w:val="32"/>
          <w:szCs w:val="32"/>
        </w:rPr>
        <w:t>行</w:t>
      </w:r>
    </w:p>
    <w:p w:rsidR="00F42BE2" w:rsidRPr="00B14DF0" w:rsidRDefault="00F42BE2" w:rsidP="005026E8">
      <w:pPr>
        <w:spacing w:line="360" w:lineRule="auto"/>
        <w:ind w:firstLineChars="200" w:firstLine="643"/>
        <w:rPr>
          <w:rFonts w:ascii="仿宋_GB2312" w:eastAsia="仿宋_GB2312"/>
          <w:sz w:val="32"/>
          <w:szCs w:val="32"/>
        </w:rPr>
      </w:pPr>
      <w:r w:rsidRPr="005026E8">
        <w:rPr>
          <w:rFonts w:ascii="仿宋_GB2312" w:eastAsia="仿宋_GB2312" w:hint="eastAsia"/>
          <w:b/>
          <w:sz w:val="32"/>
          <w:szCs w:val="32"/>
        </w:rPr>
        <w:t>第十</w:t>
      </w:r>
      <w:r w:rsidR="00FC59C1">
        <w:rPr>
          <w:rFonts w:ascii="仿宋_GB2312" w:eastAsia="仿宋_GB2312" w:hint="eastAsia"/>
          <w:b/>
          <w:sz w:val="32"/>
          <w:szCs w:val="32"/>
        </w:rPr>
        <w:t>六</w:t>
      </w:r>
      <w:r w:rsidRPr="005026E8">
        <w:rPr>
          <w:rFonts w:ascii="仿宋_GB2312" w:eastAsia="仿宋_GB2312" w:hint="eastAsia"/>
          <w:b/>
          <w:sz w:val="32"/>
          <w:szCs w:val="32"/>
        </w:rPr>
        <w:t>条</w:t>
      </w:r>
      <w:r w:rsidRPr="00B14DF0">
        <w:rPr>
          <w:rFonts w:ascii="仿宋_GB2312" w:eastAsia="仿宋_GB2312" w:hint="eastAsia"/>
          <w:sz w:val="32"/>
          <w:szCs w:val="32"/>
        </w:rPr>
        <w:t xml:space="preserve">  院学术委员会通过全体会议履行职责。</w:t>
      </w:r>
    </w:p>
    <w:p w:rsidR="00F42BE2" w:rsidRPr="00B14DF0" w:rsidRDefault="00F42BE2" w:rsidP="0063109C">
      <w:pPr>
        <w:spacing w:line="360" w:lineRule="auto"/>
        <w:ind w:firstLineChars="200" w:firstLine="640"/>
        <w:rPr>
          <w:rFonts w:ascii="仿宋_GB2312" w:eastAsia="仿宋_GB2312"/>
          <w:sz w:val="32"/>
          <w:szCs w:val="32"/>
        </w:rPr>
      </w:pPr>
      <w:r w:rsidRPr="00B14DF0">
        <w:rPr>
          <w:rFonts w:ascii="仿宋_GB2312" w:eastAsia="仿宋_GB2312" w:hint="eastAsia"/>
          <w:sz w:val="32"/>
          <w:szCs w:val="32"/>
        </w:rPr>
        <w:t>定期会议每学期应至少召开1次。</w:t>
      </w:r>
    </w:p>
    <w:p w:rsidR="00F42BE2" w:rsidRDefault="00F42BE2" w:rsidP="0063109C">
      <w:pPr>
        <w:spacing w:line="360" w:lineRule="auto"/>
        <w:ind w:firstLineChars="200" w:firstLine="640"/>
        <w:rPr>
          <w:rFonts w:ascii="仿宋_GB2312" w:eastAsia="仿宋_GB2312"/>
          <w:sz w:val="32"/>
          <w:szCs w:val="32"/>
        </w:rPr>
      </w:pPr>
      <w:r w:rsidRPr="00B14DF0">
        <w:rPr>
          <w:rFonts w:ascii="仿宋_GB2312" w:eastAsia="仿宋_GB2312" w:hint="eastAsia"/>
          <w:sz w:val="32"/>
          <w:szCs w:val="32"/>
        </w:rPr>
        <w:t>根据学院学术委员会主任或1/</w:t>
      </w:r>
      <w:r w:rsidR="001737A7">
        <w:rPr>
          <w:rFonts w:ascii="仿宋_GB2312" w:eastAsia="仿宋_GB2312" w:hint="eastAsia"/>
          <w:sz w:val="32"/>
          <w:szCs w:val="32"/>
        </w:rPr>
        <w:t>2</w:t>
      </w:r>
      <w:r w:rsidR="00A223F3">
        <w:rPr>
          <w:rFonts w:ascii="仿宋_GB2312" w:eastAsia="仿宋_GB2312" w:hint="eastAsia"/>
          <w:sz w:val="32"/>
          <w:szCs w:val="32"/>
        </w:rPr>
        <w:t>及</w:t>
      </w:r>
      <w:r w:rsidRPr="00B14DF0">
        <w:rPr>
          <w:rFonts w:ascii="仿宋_GB2312" w:eastAsia="仿宋_GB2312" w:hint="eastAsia"/>
          <w:sz w:val="32"/>
          <w:szCs w:val="32"/>
        </w:rPr>
        <w:t>以上学术委员会委员提议，</w:t>
      </w:r>
      <w:r w:rsidRPr="00B14DF0">
        <w:rPr>
          <w:rFonts w:ascii="仿宋_GB2312" w:eastAsia="仿宋_GB2312" w:hint="eastAsia"/>
          <w:sz w:val="32"/>
          <w:szCs w:val="32"/>
        </w:rPr>
        <w:lastRenderedPageBreak/>
        <w:t>可以召开学术委员会临时会议。</w:t>
      </w:r>
    </w:p>
    <w:p w:rsidR="001737A7" w:rsidRPr="001737A7" w:rsidRDefault="001737A7" w:rsidP="001737A7">
      <w:pPr>
        <w:spacing w:line="360" w:lineRule="auto"/>
        <w:ind w:firstLineChars="200" w:firstLine="643"/>
        <w:rPr>
          <w:rFonts w:ascii="仿宋_GB2312" w:eastAsia="仿宋_GB2312"/>
          <w:sz w:val="32"/>
          <w:szCs w:val="32"/>
        </w:rPr>
      </w:pPr>
      <w:r w:rsidRPr="0063109C">
        <w:rPr>
          <w:rFonts w:ascii="仿宋_GB2312" w:eastAsia="仿宋_GB2312" w:hint="eastAsia"/>
          <w:b/>
          <w:sz w:val="32"/>
          <w:szCs w:val="32"/>
        </w:rPr>
        <w:t>第</w:t>
      </w:r>
      <w:r>
        <w:rPr>
          <w:rFonts w:ascii="仿宋_GB2312" w:eastAsia="仿宋_GB2312" w:hint="eastAsia"/>
          <w:b/>
          <w:sz w:val="32"/>
          <w:szCs w:val="32"/>
        </w:rPr>
        <w:t>十</w:t>
      </w:r>
      <w:r w:rsidR="00FC59C1">
        <w:rPr>
          <w:rFonts w:ascii="仿宋_GB2312" w:eastAsia="仿宋_GB2312" w:hint="eastAsia"/>
          <w:b/>
          <w:sz w:val="32"/>
          <w:szCs w:val="32"/>
        </w:rPr>
        <w:t>七</w:t>
      </w:r>
      <w:r w:rsidRPr="0063109C">
        <w:rPr>
          <w:rFonts w:ascii="仿宋_GB2312" w:eastAsia="仿宋_GB2312" w:hint="eastAsia"/>
          <w:b/>
          <w:sz w:val="32"/>
          <w:szCs w:val="32"/>
        </w:rPr>
        <w:t>条</w:t>
      </w:r>
      <w:r w:rsidRPr="00B14DF0">
        <w:rPr>
          <w:rFonts w:ascii="仿宋_GB2312" w:eastAsia="仿宋_GB2312" w:hint="eastAsia"/>
          <w:sz w:val="32"/>
          <w:szCs w:val="32"/>
        </w:rPr>
        <w:t xml:space="preserve">  学术委员会设</w:t>
      </w:r>
      <w:r>
        <w:rPr>
          <w:rFonts w:ascii="仿宋_GB2312" w:eastAsia="仿宋_GB2312" w:hint="eastAsia"/>
          <w:sz w:val="32"/>
          <w:szCs w:val="32"/>
        </w:rPr>
        <w:t>秘书</w:t>
      </w:r>
      <w:r w:rsidR="00A223F3">
        <w:rPr>
          <w:rFonts w:ascii="仿宋_GB2312" w:eastAsia="仿宋_GB2312" w:hint="eastAsia"/>
          <w:sz w:val="32"/>
          <w:szCs w:val="32"/>
        </w:rPr>
        <w:t>，根据具体事项内容由对应工作人员担任秘书，并负责会议情况的记录</w:t>
      </w:r>
      <w:r w:rsidRPr="00B14DF0">
        <w:rPr>
          <w:rFonts w:ascii="仿宋_GB2312" w:eastAsia="仿宋_GB2312" w:hint="eastAsia"/>
          <w:sz w:val="32"/>
          <w:szCs w:val="32"/>
        </w:rPr>
        <w:t>。</w:t>
      </w:r>
    </w:p>
    <w:p w:rsidR="00F42BE2" w:rsidRPr="00B14DF0" w:rsidRDefault="00F42BE2" w:rsidP="005026E8">
      <w:pPr>
        <w:spacing w:line="360" w:lineRule="auto"/>
        <w:ind w:firstLineChars="200" w:firstLine="643"/>
        <w:rPr>
          <w:rFonts w:ascii="仿宋_GB2312" w:eastAsia="仿宋_GB2312"/>
          <w:sz w:val="32"/>
          <w:szCs w:val="32"/>
        </w:rPr>
      </w:pPr>
      <w:r w:rsidRPr="005026E8">
        <w:rPr>
          <w:rFonts w:ascii="仿宋_GB2312" w:eastAsia="仿宋_GB2312" w:hint="eastAsia"/>
          <w:b/>
          <w:sz w:val="32"/>
          <w:szCs w:val="32"/>
        </w:rPr>
        <w:t>第</w:t>
      </w:r>
      <w:r w:rsidR="00FC59C1">
        <w:rPr>
          <w:rFonts w:ascii="仿宋_GB2312" w:eastAsia="仿宋_GB2312" w:hint="eastAsia"/>
          <w:b/>
          <w:sz w:val="32"/>
          <w:szCs w:val="32"/>
        </w:rPr>
        <w:t>十八</w:t>
      </w:r>
      <w:r w:rsidRPr="005026E8">
        <w:rPr>
          <w:rFonts w:ascii="仿宋_GB2312" w:eastAsia="仿宋_GB2312" w:hint="eastAsia"/>
          <w:b/>
          <w:sz w:val="32"/>
          <w:szCs w:val="32"/>
        </w:rPr>
        <w:t>条</w:t>
      </w:r>
      <w:r w:rsidRPr="00B14DF0">
        <w:rPr>
          <w:rFonts w:ascii="仿宋_GB2312" w:eastAsia="仿宋_GB2312" w:hint="eastAsia"/>
          <w:sz w:val="32"/>
          <w:szCs w:val="32"/>
        </w:rPr>
        <w:t xml:space="preserve">  学术委员会一般应在会议召开前</w:t>
      </w:r>
      <w:r w:rsidR="00A223F3">
        <w:rPr>
          <w:rFonts w:ascii="仿宋_GB2312" w:eastAsia="仿宋_GB2312" w:hint="eastAsia"/>
          <w:sz w:val="32"/>
          <w:szCs w:val="32"/>
        </w:rPr>
        <w:t>3</w:t>
      </w:r>
      <w:r w:rsidRPr="00B14DF0">
        <w:rPr>
          <w:rFonts w:ascii="仿宋_GB2312" w:eastAsia="仿宋_GB2312" w:hint="eastAsia"/>
          <w:sz w:val="32"/>
          <w:szCs w:val="32"/>
        </w:rPr>
        <w:t>天，将会议议题和有关材料送达委员。</w:t>
      </w:r>
    </w:p>
    <w:p w:rsidR="00F42BE2" w:rsidRPr="00B14DF0" w:rsidRDefault="00F42BE2" w:rsidP="005026E8">
      <w:pPr>
        <w:spacing w:line="360" w:lineRule="auto"/>
        <w:ind w:firstLineChars="200" w:firstLine="643"/>
        <w:rPr>
          <w:rFonts w:ascii="仿宋_GB2312" w:eastAsia="仿宋_GB2312"/>
          <w:sz w:val="32"/>
          <w:szCs w:val="32"/>
        </w:rPr>
      </w:pPr>
      <w:r w:rsidRPr="005026E8">
        <w:rPr>
          <w:rFonts w:ascii="仿宋_GB2312" w:eastAsia="仿宋_GB2312" w:hint="eastAsia"/>
          <w:b/>
          <w:sz w:val="32"/>
          <w:szCs w:val="32"/>
        </w:rPr>
        <w:t>第</w:t>
      </w:r>
      <w:r w:rsidR="00FC59C1" w:rsidRPr="005026E8">
        <w:rPr>
          <w:rFonts w:ascii="仿宋_GB2312" w:eastAsia="仿宋_GB2312" w:hint="eastAsia"/>
          <w:b/>
          <w:sz w:val="32"/>
          <w:szCs w:val="32"/>
        </w:rPr>
        <w:t>十九</w:t>
      </w:r>
      <w:r w:rsidRPr="005026E8">
        <w:rPr>
          <w:rFonts w:ascii="仿宋_GB2312" w:eastAsia="仿宋_GB2312" w:hint="eastAsia"/>
          <w:b/>
          <w:sz w:val="32"/>
          <w:szCs w:val="32"/>
        </w:rPr>
        <w:t>条</w:t>
      </w:r>
      <w:r w:rsidRPr="00B14DF0">
        <w:rPr>
          <w:rFonts w:ascii="仿宋_GB2312" w:eastAsia="仿宋_GB2312" w:hint="eastAsia"/>
          <w:sz w:val="32"/>
          <w:szCs w:val="32"/>
        </w:rPr>
        <w:t xml:space="preserve">  学术委员会会议由主任主持，主任因故不能履行职务时，可委托</w:t>
      </w:r>
      <w:r w:rsidR="003B5A94">
        <w:rPr>
          <w:rFonts w:ascii="仿宋_GB2312" w:eastAsia="仿宋_GB2312" w:hint="eastAsia"/>
          <w:sz w:val="32"/>
          <w:szCs w:val="32"/>
        </w:rPr>
        <w:t>副主任</w:t>
      </w:r>
      <w:r w:rsidR="003F0BB3">
        <w:rPr>
          <w:rFonts w:ascii="仿宋_GB2312" w:eastAsia="仿宋_GB2312" w:hint="eastAsia"/>
          <w:sz w:val="32"/>
          <w:szCs w:val="32"/>
        </w:rPr>
        <w:t>委员</w:t>
      </w:r>
      <w:r w:rsidRPr="00B14DF0">
        <w:rPr>
          <w:rFonts w:ascii="仿宋_GB2312" w:eastAsia="仿宋_GB2312" w:hint="eastAsia"/>
          <w:sz w:val="32"/>
          <w:szCs w:val="32"/>
        </w:rPr>
        <w:t>代为主持。学术委员会全体会议应有2/3</w:t>
      </w:r>
      <w:r w:rsidR="001737A7">
        <w:rPr>
          <w:rFonts w:ascii="仿宋_GB2312" w:eastAsia="仿宋_GB2312" w:hint="eastAsia"/>
          <w:sz w:val="32"/>
          <w:szCs w:val="32"/>
        </w:rPr>
        <w:t>及</w:t>
      </w:r>
      <w:r w:rsidRPr="00B14DF0">
        <w:rPr>
          <w:rFonts w:ascii="仿宋_GB2312" w:eastAsia="仿宋_GB2312" w:hint="eastAsia"/>
          <w:sz w:val="32"/>
          <w:szCs w:val="32"/>
        </w:rPr>
        <w:t>以上委员出席方</w:t>
      </w:r>
      <w:r w:rsidR="001737A7">
        <w:rPr>
          <w:rFonts w:ascii="仿宋_GB2312" w:eastAsia="仿宋_GB2312" w:hint="eastAsia"/>
          <w:sz w:val="32"/>
          <w:szCs w:val="32"/>
        </w:rPr>
        <w:t>为有效</w:t>
      </w:r>
      <w:r w:rsidRPr="00B14DF0">
        <w:rPr>
          <w:rFonts w:ascii="仿宋_GB2312" w:eastAsia="仿宋_GB2312" w:hint="eastAsia"/>
          <w:sz w:val="32"/>
          <w:szCs w:val="32"/>
        </w:rPr>
        <w:t>。</w:t>
      </w:r>
    </w:p>
    <w:p w:rsidR="00F42BE2" w:rsidRPr="00B14DF0" w:rsidRDefault="00F42BE2" w:rsidP="005026E8">
      <w:pPr>
        <w:spacing w:line="360" w:lineRule="auto"/>
        <w:ind w:firstLineChars="200" w:firstLine="643"/>
        <w:rPr>
          <w:rFonts w:ascii="仿宋_GB2312" w:eastAsia="仿宋_GB2312"/>
          <w:sz w:val="32"/>
          <w:szCs w:val="32"/>
        </w:rPr>
      </w:pPr>
      <w:r w:rsidRPr="005026E8">
        <w:rPr>
          <w:rFonts w:ascii="仿宋_GB2312" w:eastAsia="仿宋_GB2312" w:hint="eastAsia"/>
          <w:b/>
          <w:sz w:val="32"/>
          <w:szCs w:val="32"/>
        </w:rPr>
        <w:t>第二十条</w:t>
      </w:r>
      <w:r w:rsidRPr="00B14DF0">
        <w:rPr>
          <w:rFonts w:ascii="仿宋_GB2312" w:eastAsia="仿宋_GB2312" w:hint="eastAsia"/>
          <w:sz w:val="32"/>
          <w:szCs w:val="32"/>
        </w:rPr>
        <w:t xml:space="preserve">  学术委员会会议可以根据议题，设立旁听席，允许教师代表或相关人员列席旁听。列席人员应事先了解并履行本章程第</w:t>
      </w:r>
      <w:r w:rsidR="005026E8">
        <w:rPr>
          <w:rFonts w:ascii="仿宋_GB2312" w:eastAsia="仿宋_GB2312" w:hint="eastAsia"/>
          <w:sz w:val="32"/>
          <w:szCs w:val="32"/>
        </w:rPr>
        <w:t>十</w:t>
      </w:r>
      <w:r w:rsidR="00FC59C1">
        <w:rPr>
          <w:rFonts w:ascii="仿宋_GB2312" w:eastAsia="仿宋_GB2312" w:hint="eastAsia"/>
          <w:sz w:val="32"/>
          <w:szCs w:val="32"/>
        </w:rPr>
        <w:t>五</w:t>
      </w:r>
      <w:r w:rsidRPr="00B14DF0">
        <w:rPr>
          <w:rFonts w:ascii="仿宋_GB2312" w:eastAsia="仿宋_GB2312" w:hint="eastAsia"/>
          <w:sz w:val="32"/>
          <w:szCs w:val="32"/>
        </w:rPr>
        <w:t>条规定的义务</w:t>
      </w:r>
      <w:r w:rsidR="00873655" w:rsidRPr="00B14DF0">
        <w:rPr>
          <w:rFonts w:ascii="仿宋_GB2312" w:eastAsia="仿宋_GB2312" w:hint="eastAsia"/>
          <w:sz w:val="32"/>
          <w:szCs w:val="32"/>
        </w:rPr>
        <w:t>。</w:t>
      </w:r>
    </w:p>
    <w:p w:rsidR="00873655" w:rsidRPr="00B14DF0" w:rsidRDefault="00873655" w:rsidP="005026E8">
      <w:pPr>
        <w:spacing w:line="360" w:lineRule="auto"/>
        <w:ind w:firstLineChars="200" w:firstLine="643"/>
        <w:rPr>
          <w:rFonts w:ascii="仿宋_GB2312" w:eastAsia="仿宋_GB2312"/>
          <w:sz w:val="32"/>
          <w:szCs w:val="32"/>
        </w:rPr>
      </w:pPr>
      <w:r w:rsidRPr="005026E8">
        <w:rPr>
          <w:rFonts w:ascii="仿宋_GB2312" w:eastAsia="仿宋_GB2312" w:hint="eastAsia"/>
          <w:b/>
          <w:sz w:val="32"/>
          <w:szCs w:val="32"/>
        </w:rPr>
        <w:t>第二十</w:t>
      </w:r>
      <w:r w:rsidR="00FC59C1">
        <w:rPr>
          <w:rFonts w:ascii="仿宋_GB2312" w:eastAsia="仿宋_GB2312" w:hint="eastAsia"/>
          <w:b/>
          <w:sz w:val="32"/>
          <w:szCs w:val="32"/>
        </w:rPr>
        <w:t>一</w:t>
      </w:r>
      <w:r w:rsidRPr="005026E8">
        <w:rPr>
          <w:rFonts w:ascii="仿宋_GB2312" w:eastAsia="仿宋_GB2312" w:hint="eastAsia"/>
          <w:b/>
          <w:sz w:val="32"/>
          <w:szCs w:val="32"/>
        </w:rPr>
        <w:t>条</w:t>
      </w:r>
      <w:r w:rsidRPr="00B14DF0">
        <w:rPr>
          <w:rFonts w:ascii="仿宋_GB2312" w:eastAsia="仿宋_GB2312" w:hint="eastAsia"/>
          <w:sz w:val="32"/>
          <w:szCs w:val="32"/>
        </w:rPr>
        <w:t xml:space="preserve">  </w:t>
      </w:r>
      <w:r w:rsidRPr="00606647">
        <w:rPr>
          <w:rFonts w:ascii="仿宋_GB2312" w:eastAsia="仿宋_GB2312" w:hint="eastAsia"/>
          <w:sz w:val="32"/>
          <w:szCs w:val="32"/>
        </w:rPr>
        <w:t>学术委员会会议</w:t>
      </w:r>
      <w:r w:rsidR="00AA5FB1">
        <w:rPr>
          <w:rFonts w:ascii="仿宋_GB2312" w:eastAsia="仿宋_GB2312" w:hint="eastAsia"/>
          <w:sz w:val="32"/>
          <w:szCs w:val="32"/>
        </w:rPr>
        <w:t>应</w:t>
      </w:r>
      <w:r w:rsidRPr="00606647">
        <w:rPr>
          <w:rFonts w:ascii="仿宋_GB2312" w:eastAsia="仿宋_GB2312" w:hint="eastAsia"/>
          <w:sz w:val="32"/>
          <w:szCs w:val="32"/>
        </w:rPr>
        <w:t>严格按照预定议程进行。</w:t>
      </w:r>
      <w:proofErr w:type="gramStart"/>
      <w:r w:rsidRPr="00606647">
        <w:rPr>
          <w:rFonts w:ascii="仿宋_GB2312" w:eastAsia="仿宋_GB2312" w:hint="eastAsia"/>
          <w:sz w:val="32"/>
          <w:szCs w:val="32"/>
        </w:rPr>
        <w:t>预先未</w:t>
      </w:r>
      <w:proofErr w:type="gramEnd"/>
      <w:r w:rsidRPr="00606647">
        <w:rPr>
          <w:rFonts w:ascii="仿宋_GB2312" w:eastAsia="仿宋_GB2312" w:hint="eastAsia"/>
          <w:sz w:val="32"/>
          <w:szCs w:val="32"/>
        </w:rPr>
        <w:t>列入会议议程的表决性议题，不得临时动议并表决。如确需临时增加议题，经与会1/3以上委员同意，方可增加。</w:t>
      </w:r>
    </w:p>
    <w:p w:rsidR="00873655" w:rsidRPr="00B14DF0" w:rsidRDefault="00873655" w:rsidP="005026E8">
      <w:pPr>
        <w:spacing w:line="360" w:lineRule="auto"/>
        <w:ind w:firstLineChars="200" w:firstLine="640"/>
        <w:rPr>
          <w:rFonts w:ascii="仿宋_GB2312" w:eastAsia="仿宋_GB2312"/>
          <w:sz w:val="32"/>
          <w:szCs w:val="32"/>
        </w:rPr>
      </w:pPr>
      <w:r w:rsidRPr="00B14DF0">
        <w:rPr>
          <w:rFonts w:ascii="仿宋_GB2312" w:eastAsia="仿宋_GB2312" w:hint="eastAsia"/>
          <w:sz w:val="32"/>
          <w:szCs w:val="32"/>
        </w:rPr>
        <w:t>议题报告人应如实报告议题涉及的全部事实和不同意见。与会委员应认真听取报告人的陈述，阅读相关材料，审议相关议题。</w:t>
      </w:r>
    </w:p>
    <w:p w:rsidR="00F42BE2" w:rsidRPr="00B14DF0" w:rsidRDefault="00873655" w:rsidP="0063109C">
      <w:pPr>
        <w:spacing w:line="360" w:lineRule="auto"/>
        <w:rPr>
          <w:rFonts w:ascii="仿宋_GB2312" w:eastAsia="仿宋_GB2312"/>
          <w:sz w:val="32"/>
          <w:szCs w:val="32"/>
        </w:rPr>
      </w:pPr>
      <w:r w:rsidRPr="00B14DF0">
        <w:rPr>
          <w:rFonts w:ascii="仿宋_GB2312" w:eastAsia="仿宋_GB2312" w:hint="eastAsia"/>
          <w:sz w:val="32"/>
          <w:szCs w:val="32"/>
        </w:rPr>
        <w:t>如会议认为有必要，可通知有关当事人或专家到会陈述意见。</w:t>
      </w:r>
    </w:p>
    <w:p w:rsidR="00873655" w:rsidRPr="00B14DF0" w:rsidRDefault="00873655" w:rsidP="005026E8">
      <w:pPr>
        <w:spacing w:line="360" w:lineRule="auto"/>
        <w:ind w:firstLineChars="200" w:firstLine="643"/>
        <w:rPr>
          <w:rFonts w:ascii="仿宋_GB2312" w:eastAsia="仿宋_GB2312"/>
          <w:sz w:val="32"/>
          <w:szCs w:val="32"/>
        </w:rPr>
      </w:pPr>
      <w:r w:rsidRPr="005026E8">
        <w:rPr>
          <w:rFonts w:ascii="仿宋_GB2312" w:eastAsia="仿宋_GB2312" w:hint="eastAsia"/>
          <w:b/>
          <w:sz w:val="32"/>
          <w:szCs w:val="32"/>
        </w:rPr>
        <w:t>第二十</w:t>
      </w:r>
      <w:r w:rsidR="00FC59C1">
        <w:rPr>
          <w:rFonts w:ascii="仿宋_GB2312" w:eastAsia="仿宋_GB2312" w:hint="eastAsia"/>
          <w:b/>
          <w:sz w:val="32"/>
          <w:szCs w:val="32"/>
        </w:rPr>
        <w:t>二</w:t>
      </w:r>
      <w:r w:rsidRPr="005026E8">
        <w:rPr>
          <w:rFonts w:ascii="仿宋_GB2312" w:eastAsia="仿宋_GB2312" w:hint="eastAsia"/>
          <w:b/>
          <w:sz w:val="32"/>
          <w:szCs w:val="32"/>
        </w:rPr>
        <w:t>条</w:t>
      </w:r>
      <w:r w:rsidRPr="00B14DF0">
        <w:rPr>
          <w:rFonts w:ascii="仿宋_GB2312" w:eastAsia="仿宋_GB2312" w:hint="eastAsia"/>
          <w:sz w:val="32"/>
          <w:szCs w:val="32"/>
        </w:rPr>
        <w:t xml:space="preserve">  学术委员会议事决策实行少数服从多数的原则，重大事项应当以</w:t>
      </w:r>
      <w:r w:rsidR="001737A7">
        <w:rPr>
          <w:rFonts w:ascii="仿宋_GB2312" w:eastAsia="仿宋_GB2312" w:hint="eastAsia"/>
          <w:sz w:val="32"/>
          <w:szCs w:val="32"/>
        </w:rPr>
        <w:t>应到会</w:t>
      </w:r>
      <w:r w:rsidRPr="00B14DF0">
        <w:rPr>
          <w:rFonts w:ascii="仿宋_GB2312" w:eastAsia="仿宋_GB2312" w:hint="eastAsia"/>
          <w:sz w:val="32"/>
          <w:szCs w:val="32"/>
        </w:rPr>
        <w:t>委员的</w:t>
      </w:r>
      <w:r w:rsidR="001737A7">
        <w:rPr>
          <w:rFonts w:ascii="仿宋_GB2312" w:eastAsia="仿宋_GB2312" w:hint="eastAsia"/>
          <w:sz w:val="32"/>
          <w:szCs w:val="32"/>
        </w:rPr>
        <w:t>1/2</w:t>
      </w:r>
      <w:r w:rsidR="00AA5FB1">
        <w:rPr>
          <w:rFonts w:ascii="仿宋_GB2312" w:eastAsia="仿宋_GB2312" w:hint="eastAsia"/>
          <w:sz w:val="32"/>
          <w:szCs w:val="32"/>
        </w:rPr>
        <w:t>及</w:t>
      </w:r>
      <w:r w:rsidRPr="00B14DF0">
        <w:rPr>
          <w:rFonts w:ascii="仿宋_GB2312" w:eastAsia="仿宋_GB2312" w:hint="eastAsia"/>
          <w:sz w:val="32"/>
          <w:szCs w:val="32"/>
        </w:rPr>
        <w:t>以上同意，方可通过。</w:t>
      </w:r>
    </w:p>
    <w:p w:rsidR="00873655" w:rsidRPr="00B14DF0" w:rsidRDefault="00873655" w:rsidP="0063109C">
      <w:pPr>
        <w:spacing w:line="360" w:lineRule="auto"/>
        <w:ind w:firstLineChars="200" w:firstLine="640"/>
        <w:rPr>
          <w:rFonts w:ascii="仿宋_GB2312" w:eastAsia="仿宋_GB2312"/>
          <w:sz w:val="32"/>
          <w:szCs w:val="32"/>
        </w:rPr>
      </w:pPr>
      <w:r w:rsidRPr="00B14DF0">
        <w:rPr>
          <w:rFonts w:ascii="仿宋_GB2312" w:eastAsia="仿宋_GB2312" w:hint="eastAsia"/>
          <w:sz w:val="32"/>
          <w:szCs w:val="32"/>
        </w:rPr>
        <w:t>学术委员会会议的表决性议题，一般应当以无记名投票方式</w:t>
      </w:r>
      <w:r w:rsidR="001737A7">
        <w:rPr>
          <w:rFonts w:ascii="仿宋_GB2312" w:eastAsia="仿宋_GB2312" w:hint="eastAsia"/>
          <w:sz w:val="32"/>
          <w:szCs w:val="32"/>
        </w:rPr>
        <w:t>（含通信、网络投票）</w:t>
      </w:r>
      <w:r w:rsidRPr="00B14DF0">
        <w:rPr>
          <w:rFonts w:ascii="仿宋_GB2312" w:eastAsia="仿宋_GB2312" w:hint="eastAsia"/>
          <w:sz w:val="32"/>
          <w:szCs w:val="32"/>
        </w:rPr>
        <w:t>做出决定，也可以根据事项性质，采取实名投票方式。</w:t>
      </w:r>
    </w:p>
    <w:p w:rsidR="00873655" w:rsidRPr="00B14DF0" w:rsidRDefault="00873655" w:rsidP="005026E8">
      <w:pPr>
        <w:spacing w:line="360" w:lineRule="auto"/>
        <w:ind w:firstLineChars="200" w:firstLine="643"/>
        <w:rPr>
          <w:rFonts w:ascii="仿宋_GB2312" w:eastAsia="仿宋_GB2312"/>
          <w:sz w:val="32"/>
          <w:szCs w:val="32"/>
        </w:rPr>
      </w:pPr>
      <w:r w:rsidRPr="005026E8">
        <w:rPr>
          <w:rFonts w:ascii="仿宋_GB2312" w:eastAsia="仿宋_GB2312" w:hint="eastAsia"/>
          <w:b/>
          <w:sz w:val="32"/>
          <w:szCs w:val="32"/>
        </w:rPr>
        <w:lastRenderedPageBreak/>
        <w:t>第二十</w:t>
      </w:r>
      <w:r w:rsidR="00FC59C1">
        <w:rPr>
          <w:rFonts w:ascii="仿宋_GB2312" w:eastAsia="仿宋_GB2312" w:hint="eastAsia"/>
          <w:b/>
          <w:sz w:val="32"/>
          <w:szCs w:val="32"/>
        </w:rPr>
        <w:t>三</w:t>
      </w:r>
      <w:r w:rsidRPr="005026E8">
        <w:rPr>
          <w:rFonts w:ascii="仿宋_GB2312" w:eastAsia="仿宋_GB2312" w:hint="eastAsia"/>
          <w:b/>
          <w:sz w:val="32"/>
          <w:szCs w:val="32"/>
        </w:rPr>
        <w:t>条</w:t>
      </w:r>
      <w:r w:rsidRPr="00B14DF0">
        <w:rPr>
          <w:rFonts w:ascii="仿宋_GB2312" w:eastAsia="仿宋_GB2312" w:hint="eastAsia"/>
          <w:sz w:val="32"/>
          <w:szCs w:val="32"/>
        </w:rPr>
        <w:t xml:space="preserve">  同一事项在学术委员会会议中不进行第二次表决。学术委员会认为需表决的事项存在尚待调查的问题，经半数以上出席会议的委员表决同意，可以决定对该事项暂缓表决。</w:t>
      </w:r>
    </w:p>
    <w:p w:rsidR="00873655" w:rsidRPr="00B14DF0" w:rsidRDefault="00873655" w:rsidP="005026E8">
      <w:pPr>
        <w:spacing w:line="360" w:lineRule="auto"/>
        <w:ind w:firstLineChars="200" w:firstLine="643"/>
        <w:rPr>
          <w:rFonts w:ascii="仿宋_GB2312" w:eastAsia="仿宋_GB2312"/>
          <w:sz w:val="32"/>
          <w:szCs w:val="32"/>
        </w:rPr>
      </w:pPr>
      <w:r w:rsidRPr="005026E8">
        <w:rPr>
          <w:rFonts w:ascii="仿宋_GB2312" w:eastAsia="仿宋_GB2312" w:hint="eastAsia"/>
          <w:b/>
          <w:sz w:val="32"/>
          <w:szCs w:val="32"/>
        </w:rPr>
        <w:t>第二十</w:t>
      </w:r>
      <w:r w:rsidR="00FC59C1">
        <w:rPr>
          <w:rFonts w:ascii="仿宋_GB2312" w:eastAsia="仿宋_GB2312" w:hint="eastAsia"/>
          <w:b/>
          <w:sz w:val="32"/>
          <w:szCs w:val="32"/>
        </w:rPr>
        <w:t>四</w:t>
      </w:r>
      <w:r w:rsidRPr="005026E8">
        <w:rPr>
          <w:rFonts w:ascii="仿宋_GB2312" w:eastAsia="仿宋_GB2312" w:hint="eastAsia"/>
          <w:b/>
          <w:sz w:val="32"/>
          <w:szCs w:val="32"/>
        </w:rPr>
        <w:t>条</w:t>
      </w:r>
      <w:r w:rsidRPr="00B14DF0">
        <w:rPr>
          <w:rFonts w:ascii="仿宋_GB2312" w:eastAsia="仿宋_GB2312" w:hint="eastAsia"/>
          <w:sz w:val="32"/>
          <w:szCs w:val="32"/>
        </w:rPr>
        <w:t xml:space="preserve">  遇有紧急事项需要表决时，学术委员会主任可决定进行通讯投票。</w:t>
      </w:r>
    </w:p>
    <w:p w:rsidR="00873655" w:rsidRPr="00B14DF0" w:rsidRDefault="00873655" w:rsidP="005026E8">
      <w:pPr>
        <w:spacing w:line="360" w:lineRule="auto"/>
        <w:ind w:firstLineChars="200" w:firstLine="643"/>
        <w:rPr>
          <w:rFonts w:ascii="仿宋_GB2312" w:eastAsia="仿宋_GB2312"/>
          <w:sz w:val="32"/>
          <w:szCs w:val="32"/>
        </w:rPr>
      </w:pPr>
      <w:r w:rsidRPr="005026E8">
        <w:rPr>
          <w:rFonts w:ascii="仿宋_GB2312" w:eastAsia="仿宋_GB2312" w:hint="eastAsia"/>
          <w:b/>
          <w:sz w:val="32"/>
          <w:szCs w:val="32"/>
        </w:rPr>
        <w:t>第二十</w:t>
      </w:r>
      <w:r w:rsidR="00FC59C1">
        <w:rPr>
          <w:rFonts w:ascii="仿宋_GB2312" w:eastAsia="仿宋_GB2312" w:hint="eastAsia"/>
          <w:b/>
          <w:sz w:val="32"/>
          <w:szCs w:val="32"/>
        </w:rPr>
        <w:t>五</w:t>
      </w:r>
      <w:r w:rsidRPr="005026E8">
        <w:rPr>
          <w:rFonts w:ascii="仿宋_GB2312" w:eastAsia="仿宋_GB2312" w:hint="eastAsia"/>
          <w:b/>
          <w:sz w:val="32"/>
          <w:szCs w:val="32"/>
        </w:rPr>
        <w:t>条</w:t>
      </w:r>
      <w:r w:rsidRPr="00B14DF0">
        <w:rPr>
          <w:rFonts w:ascii="仿宋_GB2312" w:eastAsia="仿宋_GB2312" w:hint="eastAsia"/>
          <w:sz w:val="32"/>
          <w:szCs w:val="32"/>
        </w:rPr>
        <w:t xml:space="preserve">  学术委员会做出的决定，应在一定范围内以适当形式予以公示，并设置异议期。在异议期内如有异议，经1/</w:t>
      </w:r>
      <w:r w:rsidR="001737A7">
        <w:rPr>
          <w:rFonts w:ascii="仿宋_GB2312" w:eastAsia="仿宋_GB2312" w:hint="eastAsia"/>
          <w:sz w:val="32"/>
          <w:szCs w:val="32"/>
        </w:rPr>
        <w:t>2</w:t>
      </w:r>
      <w:r w:rsidRPr="00B14DF0">
        <w:rPr>
          <w:rFonts w:ascii="仿宋_GB2312" w:eastAsia="仿宋_GB2312" w:hint="eastAsia"/>
          <w:sz w:val="32"/>
          <w:szCs w:val="32"/>
        </w:rPr>
        <w:t>以上委员同意，可召开全体会议复议。经复议的决定为终局结论。</w:t>
      </w:r>
    </w:p>
    <w:p w:rsidR="00873655" w:rsidRPr="00B14DF0" w:rsidRDefault="00873655" w:rsidP="005026E8">
      <w:pPr>
        <w:spacing w:line="360" w:lineRule="auto"/>
        <w:ind w:firstLineChars="200" w:firstLine="643"/>
        <w:rPr>
          <w:rFonts w:ascii="仿宋_GB2312" w:eastAsia="仿宋_GB2312"/>
          <w:sz w:val="32"/>
          <w:szCs w:val="32"/>
        </w:rPr>
      </w:pPr>
      <w:r w:rsidRPr="005026E8">
        <w:rPr>
          <w:rFonts w:ascii="仿宋_GB2312" w:eastAsia="仿宋_GB2312" w:hint="eastAsia"/>
          <w:b/>
          <w:sz w:val="32"/>
          <w:szCs w:val="32"/>
        </w:rPr>
        <w:t>第二十</w:t>
      </w:r>
      <w:r w:rsidR="00FC59C1">
        <w:rPr>
          <w:rFonts w:ascii="仿宋_GB2312" w:eastAsia="仿宋_GB2312" w:hint="eastAsia"/>
          <w:b/>
          <w:sz w:val="32"/>
          <w:szCs w:val="32"/>
        </w:rPr>
        <w:t>六</w:t>
      </w:r>
      <w:r w:rsidRPr="005026E8">
        <w:rPr>
          <w:rFonts w:ascii="仿宋_GB2312" w:eastAsia="仿宋_GB2312" w:hint="eastAsia"/>
          <w:b/>
          <w:sz w:val="32"/>
          <w:szCs w:val="32"/>
        </w:rPr>
        <w:t>条</w:t>
      </w:r>
      <w:r w:rsidRPr="00B14DF0">
        <w:rPr>
          <w:rFonts w:ascii="仿宋_GB2312" w:eastAsia="仿宋_GB2312" w:hint="eastAsia"/>
          <w:sz w:val="32"/>
          <w:szCs w:val="32"/>
        </w:rPr>
        <w:t xml:space="preserve">  学术委员会会议</w:t>
      </w:r>
      <w:r w:rsidR="00A223F3" w:rsidRPr="000410A3">
        <w:rPr>
          <w:rFonts w:ascii="仿宋_GB2312" w:eastAsia="仿宋_GB2312" w:hint="eastAsia"/>
          <w:sz w:val="32"/>
          <w:szCs w:val="32"/>
        </w:rPr>
        <w:t>必要时</w:t>
      </w:r>
      <w:r w:rsidRPr="00B14DF0">
        <w:rPr>
          <w:rFonts w:ascii="仿宋_GB2312" w:eastAsia="仿宋_GB2312" w:hint="eastAsia"/>
          <w:sz w:val="32"/>
          <w:szCs w:val="32"/>
        </w:rPr>
        <w:t>须制作会议文件，包括会议决议、决定和纪要。会议决议、决定是就有关学术事项做出明确判断的正式文件。会议纪要是记载</w:t>
      </w:r>
      <w:r w:rsidR="00B14DF0" w:rsidRPr="00B14DF0">
        <w:rPr>
          <w:rFonts w:ascii="仿宋_GB2312" w:eastAsia="仿宋_GB2312" w:hint="eastAsia"/>
          <w:sz w:val="32"/>
          <w:szCs w:val="32"/>
        </w:rPr>
        <w:t>会议一般意见、建议、活动情况的正式文件。上述文件的属性和公开范围依事项性质而定，经学术委员会委员审阅后，由学术委员会主任签发。</w:t>
      </w:r>
    </w:p>
    <w:p w:rsidR="00B14DF0" w:rsidRPr="0063109C" w:rsidRDefault="00B14DF0" w:rsidP="0063109C">
      <w:pPr>
        <w:adjustRightInd w:val="0"/>
        <w:snapToGrid w:val="0"/>
        <w:spacing w:beforeLines="100" w:before="312" w:afterLines="100" w:after="312" w:line="360" w:lineRule="auto"/>
        <w:jc w:val="center"/>
        <w:rPr>
          <w:rFonts w:ascii="仿宋_GB2312" w:eastAsia="仿宋_GB2312"/>
          <w:b/>
          <w:sz w:val="32"/>
          <w:szCs w:val="32"/>
        </w:rPr>
      </w:pPr>
      <w:r w:rsidRPr="0063109C">
        <w:rPr>
          <w:rFonts w:ascii="仿宋_GB2312" w:eastAsia="仿宋_GB2312" w:hint="eastAsia"/>
          <w:b/>
          <w:sz w:val="32"/>
          <w:szCs w:val="32"/>
        </w:rPr>
        <w:t>第</w:t>
      </w:r>
      <w:r w:rsidR="001737A7">
        <w:rPr>
          <w:rFonts w:ascii="仿宋_GB2312" w:eastAsia="仿宋_GB2312" w:hint="eastAsia"/>
          <w:b/>
          <w:sz w:val="32"/>
          <w:szCs w:val="32"/>
        </w:rPr>
        <w:t>五</w:t>
      </w:r>
      <w:r w:rsidRPr="0063109C">
        <w:rPr>
          <w:rFonts w:ascii="仿宋_GB2312" w:eastAsia="仿宋_GB2312" w:hint="eastAsia"/>
          <w:b/>
          <w:sz w:val="32"/>
          <w:szCs w:val="32"/>
        </w:rPr>
        <w:t>章  附</w:t>
      </w:r>
      <w:r w:rsidR="001737A7">
        <w:rPr>
          <w:rFonts w:ascii="仿宋_GB2312" w:eastAsia="仿宋_GB2312" w:hint="eastAsia"/>
          <w:b/>
          <w:sz w:val="32"/>
          <w:szCs w:val="32"/>
        </w:rPr>
        <w:t xml:space="preserve">  </w:t>
      </w:r>
      <w:r w:rsidRPr="0063109C">
        <w:rPr>
          <w:rFonts w:ascii="仿宋_GB2312" w:eastAsia="仿宋_GB2312" w:hint="eastAsia"/>
          <w:b/>
          <w:sz w:val="32"/>
          <w:szCs w:val="32"/>
        </w:rPr>
        <w:t>则</w:t>
      </w:r>
    </w:p>
    <w:p w:rsidR="00B14DF0" w:rsidRPr="00B14DF0" w:rsidRDefault="00B14DF0" w:rsidP="005026E8">
      <w:pPr>
        <w:spacing w:line="360" w:lineRule="auto"/>
        <w:ind w:firstLineChars="200" w:firstLine="643"/>
        <w:rPr>
          <w:rFonts w:ascii="仿宋_GB2312" w:eastAsia="仿宋_GB2312"/>
          <w:sz w:val="32"/>
          <w:szCs w:val="32"/>
        </w:rPr>
      </w:pPr>
      <w:r w:rsidRPr="005026E8">
        <w:rPr>
          <w:rFonts w:ascii="仿宋_GB2312" w:eastAsia="仿宋_GB2312" w:hint="eastAsia"/>
          <w:b/>
          <w:sz w:val="32"/>
          <w:szCs w:val="32"/>
        </w:rPr>
        <w:t>第</w:t>
      </w:r>
      <w:r w:rsidR="005026E8" w:rsidRPr="005026E8">
        <w:rPr>
          <w:rFonts w:ascii="仿宋_GB2312" w:eastAsia="仿宋_GB2312" w:hint="eastAsia"/>
          <w:b/>
          <w:sz w:val="32"/>
          <w:szCs w:val="32"/>
        </w:rPr>
        <w:t>二十</w:t>
      </w:r>
      <w:r w:rsidR="00FC59C1">
        <w:rPr>
          <w:rFonts w:ascii="仿宋_GB2312" w:eastAsia="仿宋_GB2312" w:hint="eastAsia"/>
          <w:b/>
          <w:sz w:val="32"/>
          <w:szCs w:val="32"/>
        </w:rPr>
        <w:t>七</w:t>
      </w:r>
      <w:r w:rsidRPr="005026E8">
        <w:rPr>
          <w:rFonts w:ascii="仿宋_GB2312" w:eastAsia="仿宋_GB2312" w:hint="eastAsia"/>
          <w:b/>
          <w:sz w:val="32"/>
          <w:szCs w:val="32"/>
        </w:rPr>
        <w:t>条</w:t>
      </w:r>
      <w:r w:rsidRPr="00B14DF0">
        <w:rPr>
          <w:rFonts w:ascii="仿宋_GB2312" w:eastAsia="仿宋_GB2312" w:hint="eastAsia"/>
          <w:sz w:val="32"/>
          <w:szCs w:val="32"/>
        </w:rPr>
        <w:t xml:space="preserve">  院学术委员会接受校学术委员会的指导和监督。</w:t>
      </w:r>
    </w:p>
    <w:p w:rsidR="00B14DF0" w:rsidRPr="00B14DF0" w:rsidRDefault="00A223F3" w:rsidP="005026E8">
      <w:pPr>
        <w:spacing w:line="360" w:lineRule="auto"/>
        <w:ind w:firstLineChars="200" w:firstLine="643"/>
        <w:rPr>
          <w:rFonts w:ascii="仿宋_GB2312" w:eastAsia="仿宋_GB2312"/>
          <w:sz w:val="32"/>
          <w:szCs w:val="32"/>
        </w:rPr>
      </w:pPr>
      <w:r>
        <w:rPr>
          <w:rFonts w:ascii="仿宋_GB2312" w:eastAsia="仿宋_GB2312" w:hint="eastAsia"/>
          <w:b/>
          <w:sz w:val="32"/>
          <w:szCs w:val="32"/>
        </w:rPr>
        <w:t>第二</w:t>
      </w:r>
      <w:r w:rsidR="005026E8" w:rsidRPr="005026E8">
        <w:rPr>
          <w:rFonts w:ascii="仿宋_GB2312" w:eastAsia="仿宋_GB2312" w:hint="eastAsia"/>
          <w:b/>
          <w:sz w:val="32"/>
          <w:szCs w:val="32"/>
        </w:rPr>
        <w:t>十</w:t>
      </w:r>
      <w:r w:rsidR="00FC59C1">
        <w:rPr>
          <w:rFonts w:ascii="仿宋_GB2312" w:eastAsia="仿宋_GB2312" w:hint="eastAsia"/>
          <w:b/>
          <w:sz w:val="32"/>
          <w:szCs w:val="32"/>
        </w:rPr>
        <w:t>八</w:t>
      </w:r>
      <w:r w:rsidR="00B14DF0" w:rsidRPr="005026E8">
        <w:rPr>
          <w:rFonts w:ascii="仿宋_GB2312" w:eastAsia="仿宋_GB2312" w:hint="eastAsia"/>
          <w:b/>
          <w:sz w:val="32"/>
          <w:szCs w:val="32"/>
        </w:rPr>
        <w:t>条</w:t>
      </w:r>
      <w:r w:rsidR="00B14DF0" w:rsidRPr="00B14DF0">
        <w:rPr>
          <w:rFonts w:ascii="仿宋_GB2312" w:eastAsia="仿宋_GB2312" w:hint="eastAsia"/>
          <w:sz w:val="32"/>
          <w:szCs w:val="32"/>
        </w:rPr>
        <w:t xml:space="preserve">  本章程由院学术委员会负责解释。</w:t>
      </w:r>
    </w:p>
    <w:p w:rsidR="00C47EF1" w:rsidRPr="00C47EF1" w:rsidRDefault="00FC59C1" w:rsidP="005026E8">
      <w:pPr>
        <w:spacing w:line="360" w:lineRule="auto"/>
        <w:ind w:firstLineChars="200" w:firstLine="643"/>
        <w:rPr>
          <w:rFonts w:eastAsia="仿宋_GB2312"/>
          <w:sz w:val="32"/>
          <w:szCs w:val="32"/>
        </w:rPr>
      </w:pPr>
      <w:r>
        <w:rPr>
          <w:rFonts w:ascii="仿宋_GB2312" w:eastAsia="仿宋_GB2312" w:hint="eastAsia"/>
          <w:b/>
          <w:sz w:val="32"/>
          <w:szCs w:val="32"/>
        </w:rPr>
        <w:t>第二十九</w:t>
      </w:r>
      <w:r w:rsidR="00B14DF0" w:rsidRPr="005026E8">
        <w:rPr>
          <w:rFonts w:ascii="仿宋_GB2312" w:eastAsia="仿宋_GB2312" w:hint="eastAsia"/>
          <w:b/>
          <w:sz w:val="32"/>
          <w:szCs w:val="32"/>
        </w:rPr>
        <w:t>条</w:t>
      </w:r>
      <w:r w:rsidR="00B14DF0" w:rsidRPr="00B14DF0">
        <w:rPr>
          <w:rFonts w:ascii="仿宋_GB2312" w:eastAsia="仿宋_GB2312" w:hint="eastAsia"/>
          <w:sz w:val="32"/>
          <w:szCs w:val="32"/>
        </w:rPr>
        <w:t xml:space="preserve">  本章程自通过之日起生效。《杭州电子科技大学理学院教授委员会章程》同时废止。</w:t>
      </w:r>
    </w:p>
    <w:sectPr w:rsidR="00C47EF1" w:rsidRPr="00C47EF1" w:rsidSect="00B14DF0">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8D2" w:rsidRDefault="00AB38D2" w:rsidP="008B54E8">
      <w:r>
        <w:separator/>
      </w:r>
    </w:p>
  </w:endnote>
  <w:endnote w:type="continuationSeparator" w:id="0">
    <w:p w:rsidR="00AB38D2" w:rsidRDefault="00AB38D2" w:rsidP="008B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8D2" w:rsidRDefault="00AB38D2" w:rsidP="008B54E8">
      <w:r>
        <w:separator/>
      </w:r>
    </w:p>
  </w:footnote>
  <w:footnote w:type="continuationSeparator" w:id="0">
    <w:p w:rsidR="00AB38D2" w:rsidRDefault="00AB38D2" w:rsidP="008B5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4EC"/>
    <w:multiLevelType w:val="hybridMultilevel"/>
    <w:tmpl w:val="12849BA2"/>
    <w:lvl w:ilvl="0" w:tplc="4B767048">
      <w:start w:val="1"/>
      <w:numFmt w:val="japaneseCounting"/>
      <w:lvlText w:val="（%1）"/>
      <w:lvlJc w:val="left"/>
      <w:pPr>
        <w:ind w:left="2275" w:hanging="163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B1C53D3"/>
    <w:multiLevelType w:val="hybridMultilevel"/>
    <w:tmpl w:val="D6AC3CB4"/>
    <w:lvl w:ilvl="0" w:tplc="96C216E0">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FE0331"/>
    <w:multiLevelType w:val="hybridMultilevel"/>
    <w:tmpl w:val="9590395E"/>
    <w:lvl w:ilvl="0" w:tplc="5CBAE382">
      <w:start w:val="1"/>
      <w:numFmt w:val="japaneseCounting"/>
      <w:lvlText w:val="第%1章"/>
      <w:lvlJc w:val="left"/>
      <w:pPr>
        <w:ind w:left="1290" w:hanging="12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4AD1D66"/>
    <w:multiLevelType w:val="hybridMultilevel"/>
    <w:tmpl w:val="4F2CE15A"/>
    <w:lvl w:ilvl="0" w:tplc="6004F122">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62C6895"/>
    <w:multiLevelType w:val="hybridMultilevel"/>
    <w:tmpl w:val="9CDC3F68"/>
    <w:lvl w:ilvl="0" w:tplc="8A7C2C6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40C51317"/>
    <w:multiLevelType w:val="hybridMultilevel"/>
    <w:tmpl w:val="7674CA08"/>
    <w:lvl w:ilvl="0" w:tplc="A594A5F6">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0D854D9"/>
    <w:multiLevelType w:val="hybridMultilevel"/>
    <w:tmpl w:val="53F690CA"/>
    <w:lvl w:ilvl="0" w:tplc="C50A9FCE">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3466DEE"/>
    <w:multiLevelType w:val="hybridMultilevel"/>
    <w:tmpl w:val="3AD68D26"/>
    <w:lvl w:ilvl="0" w:tplc="0E2AB43E">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4060670"/>
    <w:multiLevelType w:val="hybridMultilevel"/>
    <w:tmpl w:val="0316B2F8"/>
    <w:lvl w:ilvl="0" w:tplc="48E28D9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num>
  <w:num w:numId="2">
    <w:abstractNumId w:val="1"/>
  </w:num>
  <w:num w:numId="3">
    <w:abstractNumId w:val="5"/>
  </w:num>
  <w:num w:numId="4">
    <w:abstractNumId w:val="7"/>
  </w:num>
  <w:num w:numId="5">
    <w:abstractNumId w:val="3"/>
  </w:num>
  <w:num w:numId="6">
    <w:abstractNumId w:val="6"/>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AB4"/>
    <w:rsid w:val="000410A3"/>
    <w:rsid w:val="000521A6"/>
    <w:rsid w:val="000B1A2B"/>
    <w:rsid w:val="001737A7"/>
    <w:rsid w:val="001C6301"/>
    <w:rsid w:val="001D7972"/>
    <w:rsid w:val="001E23D2"/>
    <w:rsid w:val="002708A3"/>
    <w:rsid w:val="0033208D"/>
    <w:rsid w:val="00375FB3"/>
    <w:rsid w:val="0038294A"/>
    <w:rsid w:val="003B5A94"/>
    <w:rsid w:val="003E3FC7"/>
    <w:rsid w:val="003F0BB3"/>
    <w:rsid w:val="004776F1"/>
    <w:rsid w:val="005026E8"/>
    <w:rsid w:val="005050E7"/>
    <w:rsid w:val="00563404"/>
    <w:rsid w:val="00606647"/>
    <w:rsid w:val="00611217"/>
    <w:rsid w:val="00626A86"/>
    <w:rsid w:val="0063109C"/>
    <w:rsid w:val="00637DD2"/>
    <w:rsid w:val="00775B73"/>
    <w:rsid w:val="00795EA3"/>
    <w:rsid w:val="007B1C0B"/>
    <w:rsid w:val="007E6E46"/>
    <w:rsid w:val="00806396"/>
    <w:rsid w:val="00855756"/>
    <w:rsid w:val="008706A1"/>
    <w:rsid w:val="00873655"/>
    <w:rsid w:val="008B54E8"/>
    <w:rsid w:val="009553BC"/>
    <w:rsid w:val="009670E7"/>
    <w:rsid w:val="009E6027"/>
    <w:rsid w:val="00A223F3"/>
    <w:rsid w:val="00A268E1"/>
    <w:rsid w:val="00AA5FB1"/>
    <w:rsid w:val="00AB38D2"/>
    <w:rsid w:val="00AC5DD9"/>
    <w:rsid w:val="00AF3F12"/>
    <w:rsid w:val="00B03AB4"/>
    <w:rsid w:val="00B14DF0"/>
    <w:rsid w:val="00BA0A71"/>
    <w:rsid w:val="00BC4997"/>
    <w:rsid w:val="00BE6340"/>
    <w:rsid w:val="00C149C6"/>
    <w:rsid w:val="00C47EF1"/>
    <w:rsid w:val="00C5407E"/>
    <w:rsid w:val="00C66F04"/>
    <w:rsid w:val="00C71E30"/>
    <w:rsid w:val="00D14955"/>
    <w:rsid w:val="00D571B2"/>
    <w:rsid w:val="00DB6B0A"/>
    <w:rsid w:val="00E85EF1"/>
    <w:rsid w:val="00F42BE2"/>
    <w:rsid w:val="00F8318D"/>
    <w:rsid w:val="00FC5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B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AB4"/>
    <w:pPr>
      <w:ind w:firstLineChars="200" w:firstLine="420"/>
    </w:pPr>
  </w:style>
  <w:style w:type="paragraph" w:styleId="a4">
    <w:name w:val="Balloon Text"/>
    <w:basedOn w:val="a"/>
    <w:link w:val="Char"/>
    <w:uiPriority w:val="99"/>
    <w:semiHidden/>
    <w:unhideWhenUsed/>
    <w:rsid w:val="000521A6"/>
    <w:rPr>
      <w:sz w:val="18"/>
      <w:szCs w:val="18"/>
    </w:rPr>
  </w:style>
  <w:style w:type="character" w:customStyle="1" w:styleId="Char">
    <w:name w:val="批注框文本 Char"/>
    <w:basedOn w:val="a0"/>
    <w:link w:val="a4"/>
    <w:uiPriority w:val="99"/>
    <w:semiHidden/>
    <w:rsid w:val="000521A6"/>
    <w:rPr>
      <w:rFonts w:ascii="Times New Roman" w:eastAsia="宋体" w:hAnsi="Times New Roman" w:cs="Times New Roman"/>
      <w:sz w:val="18"/>
      <w:szCs w:val="18"/>
    </w:rPr>
  </w:style>
  <w:style w:type="paragraph" w:styleId="a5">
    <w:name w:val="header"/>
    <w:basedOn w:val="a"/>
    <w:link w:val="Char0"/>
    <w:uiPriority w:val="99"/>
    <w:unhideWhenUsed/>
    <w:rsid w:val="008B54E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B54E8"/>
    <w:rPr>
      <w:rFonts w:ascii="Times New Roman" w:eastAsia="宋体" w:hAnsi="Times New Roman" w:cs="Times New Roman"/>
      <w:sz w:val="18"/>
      <w:szCs w:val="18"/>
    </w:rPr>
  </w:style>
  <w:style w:type="paragraph" w:styleId="a6">
    <w:name w:val="footer"/>
    <w:basedOn w:val="a"/>
    <w:link w:val="Char1"/>
    <w:uiPriority w:val="99"/>
    <w:unhideWhenUsed/>
    <w:rsid w:val="008B54E8"/>
    <w:pPr>
      <w:tabs>
        <w:tab w:val="center" w:pos="4153"/>
        <w:tab w:val="right" w:pos="8306"/>
      </w:tabs>
      <w:snapToGrid w:val="0"/>
      <w:jc w:val="left"/>
    </w:pPr>
    <w:rPr>
      <w:sz w:val="18"/>
      <w:szCs w:val="18"/>
    </w:rPr>
  </w:style>
  <w:style w:type="character" w:customStyle="1" w:styleId="Char1">
    <w:name w:val="页脚 Char"/>
    <w:basedOn w:val="a0"/>
    <w:link w:val="a6"/>
    <w:uiPriority w:val="99"/>
    <w:rsid w:val="008B54E8"/>
    <w:rPr>
      <w:rFonts w:ascii="Times New Roman" w:eastAsia="宋体" w:hAnsi="Times New Roman" w:cs="Times New Roman"/>
      <w:sz w:val="18"/>
      <w:szCs w:val="18"/>
    </w:rPr>
  </w:style>
  <w:style w:type="character" w:styleId="a7">
    <w:name w:val="annotation reference"/>
    <w:basedOn w:val="a0"/>
    <w:uiPriority w:val="99"/>
    <w:semiHidden/>
    <w:unhideWhenUsed/>
    <w:rsid w:val="00611217"/>
    <w:rPr>
      <w:sz w:val="21"/>
      <w:szCs w:val="21"/>
    </w:rPr>
  </w:style>
  <w:style w:type="paragraph" w:styleId="a8">
    <w:name w:val="annotation text"/>
    <w:basedOn w:val="a"/>
    <w:link w:val="Char2"/>
    <w:uiPriority w:val="99"/>
    <w:semiHidden/>
    <w:unhideWhenUsed/>
    <w:rsid w:val="00611217"/>
    <w:pPr>
      <w:jc w:val="left"/>
    </w:pPr>
  </w:style>
  <w:style w:type="character" w:customStyle="1" w:styleId="Char2">
    <w:name w:val="批注文字 Char"/>
    <w:basedOn w:val="a0"/>
    <w:link w:val="a8"/>
    <w:uiPriority w:val="99"/>
    <w:semiHidden/>
    <w:rsid w:val="00611217"/>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611217"/>
    <w:rPr>
      <w:b/>
      <w:bCs/>
    </w:rPr>
  </w:style>
  <w:style w:type="character" w:customStyle="1" w:styleId="Char3">
    <w:name w:val="批注主题 Char"/>
    <w:basedOn w:val="Char2"/>
    <w:link w:val="a9"/>
    <w:uiPriority w:val="99"/>
    <w:semiHidden/>
    <w:rsid w:val="00611217"/>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B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AB4"/>
    <w:pPr>
      <w:ind w:firstLineChars="200" w:firstLine="420"/>
    </w:pPr>
  </w:style>
  <w:style w:type="paragraph" w:styleId="a4">
    <w:name w:val="Balloon Text"/>
    <w:basedOn w:val="a"/>
    <w:link w:val="Char"/>
    <w:uiPriority w:val="99"/>
    <w:semiHidden/>
    <w:unhideWhenUsed/>
    <w:rsid w:val="000521A6"/>
    <w:rPr>
      <w:sz w:val="18"/>
      <w:szCs w:val="18"/>
    </w:rPr>
  </w:style>
  <w:style w:type="character" w:customStyle="1" w:styleId="Char">
    <w:name w:val="批注框文本 Char"/>
    <w:basedOn w:val="a0"/>
    <w:link w:val="a4"/>
    <w:uiPriority w:val="99"/>
    <w:semiHidden/>
    <w:rsid w:val="000521A6"/>
    <w:rPr>
      <w:rFonts w:ascii="Times New Roman" w:eastAsia="宋体" w:hAnsi="Times New Roman" w:cs="Times New Roman"/>
      <w:sz w:val="18"/>
      <w:szCs w:val="18"/>
    </w:rPr>
  </w:style>
  <w:style w:type="paragraph" w:styleId="a5">
    <w:name w:val="header"/>
    <w:basedOn w:val="a"/>
    <w:link w:val="Char0"/>
    <w:uiPriority w:val="99"/>
    <w:unhideWhenUsed/>
    <w:rsid w:val="008B54E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B54E8"/>
    <w:rPr>
      <w:rFonts w:ascii="Times New Roman" w:eastAsia="宋体" w:hAnsi="Times New Roman" w:cs="Times New Roman"/>
      <w:sz w:val="18"/>
      <w:szCs w:val="18"/>
    </w:rPr>
  </w:style>
  <w:style w:type="paragraph" w:styleId="a6">
    <w:name w:val="footer"/>
    <w:basedOn w:val="a"/>
    <w:link w:val="Char1"/>
    <w:uiPriority w:val="99"/>
    <w:unhideWhenUsed/>
    <w:rsid w:val="008B54E8"/>
    <w:pPr>
      <w:tabs>
        <w:tab w:val="center" w:pos="4153"/>
        <w:tab w:val="right" w:pos="8306"/>
      </w:tabs>
      <w:snapToGrid w:val="0"/>
      <w:jc w:val="left"/>
    </w:pPr>
    <w:rPr>
      <w:sz w:val="18"/>
      <w:szCs w:val="18"/>
    </w:rPr>
  </w:style>
  <w:style w:type="character" w:customStyle="1" w:styleId="Char1">
    <w:name w:val="页脚 Char"/>
    <w:basedOn w:val="a0"/>
    <w:link w:val="a6"/>
    <w:uiPriority w:val="99"/>
    <w:rsid w:val="008B54E8"/>
    <w:rPr>
      <w:rFonts w:ascii="Times New Roman" w:eastAsia="宋体" w:hAnsi="Times New Roman" w:cs="Times New Roman"/>
      <w:sz w:val="18"/>
      <w:szCs w:val="18"/>
    </w:rPr>
  </w:style>
  <w:style w:type="character" w:styleId="a7">
    <w:name w:val="annotation reference"/>
    <w:basedOn w:val="a0"/>
    <w:uiPriority w:val="99"/>
    <w:semiHidden/>
    <w:unhideWhenUsed/>
    <w:rsid w:val="00611217"/>
    <w:rPr>
      <w:sz w:val="21"/>
      <w:szCs w:val="21"/>
    </w:rPr>
  </w:style>
  <w:style w:type="paragraph" w:styleId="a8">
    <w:name w:val="annotation text"/>
    <w:basedOn w:val="a"/>
    <w:link w:val="Char2"/>
    <w:uiPriority w:val="99"/>
    <w:semiHidden/>
    <w:unhideWhenUsed/>
    <w:rsid w:val="00611217"/>
    <w:pPr>
      <w:jc w:val="left"/>
    </w:pPr>
  </w:style>
  <w:style w:type="character" w:customStyle="1" w:styleId="Char2">
    <w:name w:val="批注文字 Char"/>
    <w:basedOn w:val="a0"/>
    <w:link w:val="a8"/>
    <w:uiPriority w:val="99"/>
    <w:semiHidden/>
    <w:rsid w:val="00611217"/>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611217"/>
    <w:rPr>
      <w:b/>
      <w:bCs/>
    </w:rPr>
  </w:style>
  <w:style w:type="character" w:customStyle="1" w:styleId="Char3">
    <w:name w:val="批注主题 Char"/>
    <w:basedOn w:val="Char2"/>
    <w:link w:val="a9"/>
    <w:uiPriority w:val="99"/>
    <w:semiHidden/>
    <w:rsid w:val="00611217"/>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F8505-8714-467A-AF21-DCEE537F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benben</dc:creator>
  <cp:lastModifiedBy>benben</cp:lastModifiedBy>
  <cp:revision>5</cp:revision>
  <cp:lastPrinted>2023-10-30T01:03:00Z</cp:lastPrinted>
  <dcterms:created xsi:type="dcterms:W3CDTF">2023-10-30T00:55:00Z</dcterms:created>
  <dcterms:modified xsi:type="dcterms:W3CDTF">2023-10-30T01:03:00Z</dcterms:modified>
</cp:coreProperties>
</file>